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4914" w14:textId="7127B740" w:rsidR="00A205AA" w:rsidRPr="008071B8" w:rsidRDefault="00692DF8" w:rsidP="008071B8">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0B6549F4" w:rsidR="00692DF8" w:rsidRPr="00692DF8" w:rsidRDefault="00692DF8" w:rsidP="00EC647C">
      <w:pPr>
        <w:spacing w:after="120" w:line="276" w:lineRule="auto"/>
      </w:pPr>
      <w:r w:rsidRPr="00692DF8">
        <w:t xml:space="preserve">Job Title: </w:t>
      </w:r>
      <w:r w:rsidR="00483A0D" w:rsidRPr="0075789C">
        <w:rPr>
          <w:rFonts w:eastAsia="Calibri" w:cs="Times New Roman"/>
          <w:szCs w:val="28"/>
        </w:rPr>
        <w:t xml:space="preserve">Career Change </w:t>
      </w:r>
      <w:r w:rsidR="00D44073">
        <w:rPr>
          <w:rFonts w:eastAsia="Calibri" w:cs="Times New Roman"/>
          <w:szCs w:val="28"/>
        </w:rPr>
        <w:t>and</w:t>
      </w:r>
      <w:r w:rsidR="00BC0652">
        <w:rPr>
          <w:rFonts w:eastAsia="Calibri" w:cs="Times New Roman"/>
          <w:szCs w:val="28"/>
        </w:rPr>
        <w:t xml:space="preserve"> Rehoming</w:t>
      </w:r>
      <w:r w:rsidR="00483A0D" w:rsidRPr="0075789C">
        <w:rPr>
          <w:rFonts w:eastAsia="Calibri" w:cs="Times New Roman"/>
          <w:szCs w:val="28"/>
        </w:rPr>
        <w:t xml:space="preserve"> Manager (Health)</w:t>
      </w:r>
    </w:p>
    <w:p w14:paraId="5C1A80EA" w14:textId="27766520" w:rsidR="00692DF8" w:rsidRPr="00692DF8" w:rsidRDefault="00692DF8" w:rsidP="00EC647C">
      <w:pPr>
        <w:spacing w:after="120" w:line="276" w:lineRule="auto"/>
      </w:pPr>
      <w:r w:rsidRPr="00692DF8">
        <w:t>Directorate:</w:t>
      </w:r>
      <w:r>
        <w:t xml:space="preserve"> </w:t>
      </w:r>
      <w:r w:rsidR="005A3ABD" w:rsidRPr="0075789C">
        <w:rPr>
          <w:rFonts w:eastAsia="Calibri" w:cs="Times New Roman"/>
        </w:rPr>
        <w:t>Operations</w:t>
      </w:r>
    </w:p>
    <w:p w14:paraId="7FD06C6B" w14:textId="7FAD90B5" w:rsidR="00692DF8" w:rsidRPr="00692DF8" w:rsidRDefault="00692DF8" w:rsidP="00EC647C">
      <w:pPr>
        <w:spacing w:after="120" w:line="276" w:lineRule="auto"/>
      </w:pPr>
      <w:r w:rsidRPr="00692DF8">
        <w:t xml:space="preserve">Reports To: </w:t>
      </w:r>
      <w:r w:rsidR="00A263BA">
        <w:t xml:space="preserve">Head of </w:t>
      </w:r>
      <w:r w:rsidR="00106017" w:rsidRPr="0075789C">
        <w:rPr>
          <w:rFonts w:eastAsia="Calibri" w:cs="Times New Roman"/>
          <w:szCs w:val="28"/>
        </w:rPr>
        <w:t xml:space="preserve">Career Change </w:t>
      </w:r>
      <w:r w:rsidR="00D44073">
        <w:rPr>
          <w:rFonts w:eastAsia="Calibri" w:cs="Times New Roman"/>
          <w:szCs w:val="28"/>
        </w:rPr>
        <w:t>and</w:t>
      </w:r>
      <w:r w:rsidR="00A263BA">
        <w:rPr>
          <w:rFonts w:eastAsia="Calibri" w:cs="Times New Roman"/>
          <w:szCs w:val="28"/>
        </w:rPr>
        <w:t xml:space="preserve"> Rehoming</w:t>
      </w:r>
    </w:p>
    <w:p w14:paraId="79DC35C9" w14:textId="291C14B2" w:rsidR="00692DF8" w:rsidRPr="00692DF8" w:rsidRDefault="00692DF8" w:rsidP="00EC647C">
      <w:pPr>
        <w:spacing w:after="120" w:line="276" w:lineRule="auto"/>
      </w:pPr>
      <w:r w:rsidRPr="00692DF8">
        <w:t xml:space="preserve">Matrix Reporting To: </w:t>
      </w:r>
      <w:r w:rsidR="00DE6576">
        <w:t>None</w:t>
      </w:r>
    </w:p>
    <w:p w14:paraId="10085609" w14:textId="6D6A15BC" w:rsidR="00692DF8" w:rsidRPr="003073C9" w:rsidRDefault="00692DF8" w:rsidP="00EC647C">
      <w:pPr>
        <w:spacing w:after="120" w:line="276" w:lineRule="auto"/>
        <w:rPr>
          <w:i/>
          <w:iCs/>
          <w:color w:val="FF0000"/>
        </w:rPr>
      </w:pPr>
      <w:r w:rsidRPr="00692DF8">
        <w:t>Disclosure Check Level:</w:t>
      </w:r>
      <w:r w:rsidR="00007075">
        <w:t xml:space="preserve"> </w:t>
      </w:r>
      <w:r w:rsidR="00266F79">
        <w:t>None</w:t>
      </w:r>
    </w:p>
    <w:p w14:paraId="5BEF3EFD" w14:textId="73A16DBD" w:rsidR="00692DF8" w:rsidRPr="00692DF8" w:rsidRDefault="00692DF8" w:rsidP="00EC647C">
      <w:pPr>
        <w:spacing w:after="120" w:line="276" w:lineRule="auto"/>
      </w:pPr>
      <w:r w:rsidRPr="00692DF8">
        <w:t>Date created/last reviewed:</w:t>
      </w:r>
      <w:r>
        <w:t xml:space="preserve"> </w:t>
      </w:r>
      <w:r w:rsidR="009D468C">
        <w:t>September</w:t>
      </w:r>
      <w:r w:rsidR="004A0023">
        <w:t xml:space="preserve"> 2025</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4E410496" w14:textId="6DFB7DE4" w:rsidR="00A57D3A" w:rsidRPr="001B4043" w:rsidRDefault="001B4043" w:rsidP="003F2409">
      <w:pPr>
        <w:rPr>
          <w:rFonts w:eastAsia="Calibri" w:cs="Times New Roman"/>
          <w:szCs w:val="28"/>
        </w:rPr>
      </w:pPr>
      <w:r w:rsidRPr="0075789C">
        <w:rPr>
          <w:rFonts w:eastAsia="Calibri" w:cs="Times New Roman"/>
          <w:szCs w:val="28"/>
        </w:rPr>
        <w:t xml:space="preserve">The Career Change </w:t>
      </w:r>
      <w:r w:rsidR="00D44073">
        <w:rPr>
          <w:rFonts w:eastAsia="Calibri" w:cs="Times New Roman"/>
          <w:szCs w:val="28"/>
        </w:rPr>
        <w:t>and</w:t>
      </w:r>
      <w:r w:rsidR="00A263BA">
        <w:rPr>
          <w:rFonts w:eastAsia="Calibri" w:cs="Times New Roman"/>
          <w:szCs w:val="28"/>
        </w:rPr>
        <w:t xml:space="preserve"> Rehoming</w:t>
      </w:r>
      <w:r w:rsidRPr="0075789C">
        <w:rPr>
          <w:rFonts w:eastAsia="Calibri" w:cs="Times New Roman"/>
          <w:szCs w:val="28"/>
        </w:rPr>
        <w:t xml:space="preserve"> Manager (Health)</w:t>
      </w:r>
      <w:r>
        <w:rPr>
          <w:rFonts w:eastAsia="Calibri" w:cs="Times New Roman"/>
          <w:szCs w:val="28"/>
        </w:rPr>
        <w:t xml:space="preserve"> </w:t>
      </w:r>
      <w:r w:rsidRPr="0075789C">
        <w:rPr>
          <w:rFonts w:eastAsia="Calibri" w:cs="Times New Roman"/>
          <w:szCs w:val="28"/>
        </w:rPr>
        <w:t xml:space="preserve">helps people with sight loss live the life they choose by </w:t>
      </w:r>
      <w:r w:rsidR="00DE0BC2">
        <w:rPr>
          <w:rFonts w:eastAsia="Calibri" w:cs="Times New Roman"/>
          <w:szCs w:val="28"/>
        </w:rPr>
        <w:t xml:space="preserve">leading a team of Career Change </w:t>
      </w:r>
      <w:r w:rsidR="00D44073">
        <w:rPr>
          <w:rFonts w:eastAsia="Calibri" w:cs="Times New Roman"/>
          <w:szCs w:val="28"/>
        </w:rPr>
        <w:t>and</w:t>
      </w:r>
      <w:r w:rsidR="00A263BA">
        <w:rPr>
          <w:rFonts w:eastAsia="Calibri" w:cs="Times New Roman"/>
          <w:szCs w:val="28"/>
        </w:rPr>
        <w:t xml:space="preserve"> Rehoming</w:t>
      </w:r>
      <w:r w:rsidR="00DE0BC2">
        <w:rPr>
          <w:rFonts w:eastAsia="Calibri" w:cs="Times New Roman"/>
          <w:szCs w:val="28"/>
        </w:rPr>
        <w:t xml:space="preserve"> Specialists (</w:t>
      </w:r>
      <w:r w:rsidR="000D7B00">
        <w:rPr>
          <w:rFonts w:eastAsia="Calibri" w:cs="Times New Roman"/>
          <w:szCs w:val="28"/>
        </w:rPr>
        <w:t>Community</w:t>
      </w:r>
      <w:r w:rsidR="00DE0BC2">
        <w:rPr>
          <w:rFonts w:eastAsia="Calibri" w:cs="Times New Roman"/>
          <w:szCs w:val="28"/>
        </w:rPr>
        <w:t>), based in the community, to deliver</w:t>
      </w:r>
      <w:r w:rsidR="00F57E48">
        <w:rPr>
          <w:rFonts w:eastAsia="Calibri" w:cs="Times New Roman"/>
          <w:szCs w:val="28"/>
        </w:rPr>
        <w:t xml:space="preserve"> effective</w:t>
      </w:r>
      <w:r w:rsidRPr="0075789C">
        <w:rPr>
          <w:rFonts w:eastAsia="Calibri" w:cs="Times New Roman"/>
          <w:szCs w:val="28"/>
        </w:rPr>
        <w:t xml:space="preserve"> delivery of </w:t>
      </w:r>
      <w:r w:rsidR="00DE0BC2" w:rsidRPr="0075789C">
        <w:rPr>
          <w:rFonts w:eastAsia="Calibri" w:cs="Times New Roman"/>
          <w:szCs w:val="28"/>
        </w:rPr>
        <w:t>health</w:t>
      </w:r>
      <w:r w:rsidR="00DE0BC2">
        <w:rPr>
          <w:rFonts w:eastAsia="Calibri" w:cs="Times New Roman"/>
          <w:szCs w:val="28"/>
        </w:rPr>
        <w:t>,</w:t>
      </w:r>
      <w:r w:rsidR="00DE0BC2" w:rsidRPr="0075789C">
        <w:rPr>
          <w:rFonts w:eastAsia="Calibri" w:cs="Times New Roman"/>
          <w:szCs w:val="28"/>
        </w:rPr>
        <w:t xml:space="preserve"> wellbeing</w:t>
      </w:r>
      <w:r w:rsidR="00DE0BC2">
        <w:rPr>
          <w:rFonts w:eastAsia="Calibri" w:cs="Times New Roman"/>
          <w:szCs w:val="28"/>
        </w:rPr>
        <w:t xml:space="preserve"> and training</w:t>
      </w:r>
      <w:r w:rsidRPr="0075789C">
        <w:rPr>
          <w:rFonts w:eastAsia="Calibri" w:cs="Times New Roman"/>
          <w:szCs w:val="28"/>
        </w:rPr>
        <w:t xml:space="preserve"> support for dogs </w:t>
      </w:r>
      <w:r w:rsidR="00DE0BC2">
        <w:rPr>
          <w:rFonts w:eastAsia="Calibri" w:cs="Times New Roman"/>
          <w:szCs w:val="28"/>
        </w:rPr>
        <w:t xml:space="preserve">who are </w:t>
      </w:r>
      <w:r w:rsidR="00515058">
        <w:rPr>
          <w:rFonts w:eastAsia="Calibri" w:cs="Times New Roman"/>
          <w:szCs w:val="28"/>
        </w:rPr>
        <w:t>no longer suitable</w:t>
      </w:r>
      <w:r w:rsidR="00DE0BC2">
        <w:rPr>
          <w:rFonts w:eastAsia="Calibri" w:cs="Times New Roman"/>
          <w:szCs w:val="28"/>
        </w:rPr>
        <w:t xml:space="preserve"> for</w:t>
      </w:r>
      <w:r w:rsidR="00515058">
        <w:rPr>
          <w:rFonts w:eastAsia="Calibri" w:cs="Times New Roman"/>
          <w:szCs w:val="28"/>
        </w:rPr>
        <w:t xml:space="preserve"> </w:t>
      </w:r>
      <w:r w:rsidR="00DE0BC2">
        <w:rPr>
          <w:rFonts w:eastAsia="Calibri" w:cs="Times New Roman"/>
          <w:szCs w:val="28"/>
        </w:rPr>
        <w:t>or leaving the Guide dogs programmes</w:t>
      </w:r>
      <w:r w:rsidR="00F0734F">
        <w:rPr>
          <w:rFonts w:eastAsia="Calibri" w:cs="Times New Roman"/>
          <w:szCs w:val="28"/>
        </w:rPr>
        <w:t>, supporting their transition into</w:t>
      </w:r>
      <w:r w:rsidR="00DE0BC2">
        <w:rPr>
          <w:rFonts w:eastAsia="Calibri" w:cs="Times New Roman"/>
          <w:szCs w:val="28"/>
        </w:rPr>
        <w:t xml:space="preserve"> alternative roles or</w:t>
      </w:r>
      <w:r w:rsidR="00F0734F">
        <w:rPr>
          <w:rFonts w:eastAsia="Calibri" w:cs="Times New Roman"/>
          <w:szCs w:val="28"/>
        </w:rPr>
        <w:t xml:space="preserve"> new homes</w:t>
      </w:r>
      <w:bookmarkStart w:id="0" w:name="_Hlk161162928"/>
      <w:r w:rsidR="00DE0BC2">
        <w:rPr>
          <w:rFonts w:eastAsia="Calibri" w:cs="Times New Roman"/>
          <w:szCs w:val="28"/>
        </w:rPr>
        <w:t>. The</w:t>
      </w:r>
      <w:r w:rsidR="00E96918">
        <w:rPr>
          <w:rFonts w:eastAsia="Calibri" w:cs="Times New Roman"/>
          <w:szCs w:val="28"/>
        </w:rPr>
        <w:t xml:space="preserve"> role ensures consistent person-centred support for volunteers, cli</w:t>
      </w:r>
      <w:r w:rsidR="00146985">
        <w:rPr>
          <w:rFonts w:eastAsia="Calibri" w:cs="Times New Roman"/>
          <w:szCs w:val="28"/>
        </w:rPr>
        <w:t xml:space="preserve">ents and dogs in the community. </w:t>
      </w:r>
      <w:r w:rsidRPr="0075789C">
        <w:rPr>
          <w:rFonts w:eastAsia="Calibri" w:cs="Times New Roman"/>
          <w:szCs w:val="28"/>
        </w:rPr>
        <w:t>Working closely with the Veterinary Services</w:t>
      </w:r>
      <w:r>
        <w:rPr>
          <w:rFonts w:eastAsia="Calibri" w:cs="Times New Roman"/>
          <w:szCs w:val="28"/>
        </w:rPr>
        <w:t xml:space="preserve"> and Operational</w:t>
      </w:r>
      <w:r w:rsidRPr="0075789C">
        <w:rPr>
          <w:rFonts w:eastAsia="Calibri" w:cs="Times New Roman"/>
          <w:szCs w:val="28"/>
        </w:rPr>
        <w:t xml:space="preserve"> team</w:t>
      </w:r>
      <w:r>
        <w:rPr>
          <w:rFonts w:eastAsia="Calibri" w:cs="Times New Roman"/>
          <w:szCs w:val="28"/>
        </w:rPr>
        <w:t>s</w:t>
      </w:r>
      <w:r w:rsidRPr="0075789C">
        <w:rPr>
          <w:rFonts w:eastAsia="Calibri" w:cs="Times New Roman"/>
          <w:szCs w:val="28"/>
        </w:rPr>
        <w:t xml:space="preserve">, the role ensures </w:t>
      </w:r>
      <w:r w:rsidR="00AC2710">
        <w:rPr>
          <w:rFonts w:eastAsia="Calibri" w:cs="Times New Roman"/>
          <w:szCs w:val="28"/>
        </w:rPr>
        <w:t xml:space="preserve">high standards of canine health, ethical decision making and continuous improvement across the career change service. </w:t>
      </w:r>
      <w:bookmarkEnd w:id="0"/>
    </w:p>
    <w:p w14:paraId="22CE25E2" w14:textId="7F9B4A79" w:rsidR="005D0CE6" w:rsidRPr="003312C8" w:rsidRDefault="00692DF8" w:rsidP="003312C8">
      <w:pPr>
        <w:pStyle w:val="Heading2"/>
        <w:rPr>
          <w:color w:val="00165C" w:themeColor="text2"/>
        </w:rPr>
      </w:pPr>
      <w:r w:rsidRPr="00080001">
        <w:rPr>
          <w:color w:val="00165C" w:themeColor="text2"/>
        </w:rPr>
        <w:t>Key Responsibilities</w:t>
      </w:r>
    </w:p>
    <w:p w14:paraId="7D7627E1" w14:textId="1DF90B8E" w:rsidR="00B52918" w:rsidRDefault="00392326" w:rsidP="00B52918">
      <w:pPr>
        <w:ind w:left="360"/>
        <w:rPr>
          <w:rFonts w:eastAsia="Calibri" w:cs="Times New Roman"/>
          <w:szCs w:val="28"/>
        </w:rPr>
      </w:pPr>
      <w:r w:rsidRPr="002725E7">
        <w:rPr>
          <w:rFonts w:eastAsia="Calibri" w:cs="Times New Roman"/>
          <w:b/>
          <w:bCs/>
          <w:szCs w:val="28"/>
        </w:rPr>
        <w:t>Leadership and Line Management</w:t>
      </w:r>
    </w:p>
    <w:p w14:paraId="7F2BA499" w14:textId="450300A3" w:rsidR="00B52918" w:rsidRPr="002725E7" w:rsidRDefault="00B52918" w:rsidP="002725E7">
      <w:pPr>
        <w:pStyle w:val="ListParagraph"/>
        <w:numPr>
          <w:ilvl w:val="0"/>
          <w:numId w:val="27"/>
        </w:numPr>
        <w:rPr>
          <w:rFonts w:eastAsia="Calibri" w:cs="Times New Roman"/>
          <w:szCs w:val="28"/>
        </w:rPr>
      </w:pPr>
      <w:r w:rsidRPr="002725E7">
        <w:rPr>
          <w:rFonts w:eastAsia="Calibri" w:cs="Times New Roman"/>
          <w:szCs w:val="28"/>
        </w:rPr>
        <w:t xml:space="preserve">Provide first-line leadership and line management to the Career Change </w:t>
      </w:r>
      <w:r w:rsidR="00D44073">
        <w:rPr>
          <w:rFonts w:eastAsia="Calibri" w:cs="Times New Roman"/>
          <w:szCs w:val="28"/>
        </w:rPr>
        <w:t>and</w:t>
      </w:r>
      <w:r w:rsidR="00A263BA">
        <w:rPr>
          <w:rFonts w:eastAsia="Calibri" w:cs="Times New Roman"/>
          <w:szCs w:val="28"/>
        </w:rPr>
        <w:t xml:space="preserve"> Rehoming</w:t>
      </w:r>
      <w:r w:rsidRPr="002725E7">
        <w:rPr>
          <w:rFonts w:eastAsia="Calibri" w:cs="Times New Roman"/>
          <w:szCs w:val="28"/>
        </w:rPr>
        <w:t xml:space="preserve"> Specialists (</w:t>
      </w:r>
      <w:r w:rsidR="00EC12F9">
        <w:rPr>
          <w:rFonts w:eastAsia="Calibri" w:cs="Times New Roman"/>
          <w:szCs w:val="28"/>
        </w:rPr>
        <w:t>Community</w:t>
      </w:r>
      <w:r w:rsidRPr="002725E7">
        <w:rPr>
          <w:rFonts w:eastAsia="Calibri" w:cs="Times New Roman"/>
          <w:szCs w:val="28"/>
        </w:rPr>
        <w:t xml:space="preserve">), fostering high performance and </w:t>
      </w:r>
      <w:r>
        <w:rPr>
          <w:rFonts w:eastAsia="Calibri" w:cs="Times New Roman"/>
          <w:szCs w:val="28"/>
        </w:rPr>
        <w:t>engagement</w:t>
      </w:r>
      <w:r w:rsidRPr="002725E7">
        <w:rPr>
          <w:rFonts w:eastAsia="Calibri" w:cs="Times New Roman"/>
          <w:szCs w:val="28"/>
        </w:rPr>
        <w:t>.</w:t>
      </w:r>
    </w:p>
    <w:p w14:paraId="48568395" w14:textId="719D4280" w:rsidR="00B52918" w:rsidRPr="002725E7" w:rsidRDefault="00B52918" w:rsidP="00B52918">
      <w:pPr>
        <w:numPr>
          <w:ilvl w:val="0"/>
          <w:numId w:val="27"/>
        </w:numPr>
        <w:rPr>
          <w:rFonts w:eastAsia="Calibri" w:cs="Times New Roman"/>
          <w:szCs w:val="28"/>
        </w:rPr>
      </w:pPr>
      <w:r w:rsidRPr="002725E7">
        <w:rPr>
          <w:rFonts w:eastAsia="Calibri" w:cs="Times New Roman"/>
          <w:szCs w:val="28"/>
        </w:rPr>
        <w:t>Manage recruitment, development and performance of a geographically dispersed team, ensuring team members are equipped to meet operational objectives.</w:t>
      </w:r>
    </w:p>
    <w:p w14:paraId="3A02CAAA" w14:textId="426E9D97" w:rsidR="00B52918" w:rsidRPr="002725E7" w:rsidRDefault="00B52918" w:rsidP="00B52918">
      <w:pPr>
        <w:numPr>
          <w:ilvl w:val="0"/>
          <w:numId w:val="27"/>
        </w:numPr>
        <w:rPr>
          <w:rFonts w:eastAsia="Calibri" w:cs="Times New Roman"/>
          <w:szCs w:val="28"/>
        </w:rPr>
      </w:pPr>
      <w:r w:rsidRPr="002725E7">
        <w:rPr>
          <w:rFonts w:eastAsia="Calibri" w:cs="Times New Roman"/>
          <w:szCs w:val="28"/>
        </w:rPr>
        <w:t xml:space="preserve">Promote staff and volunteer </w:t>
      </w:r>
      <w:r w:rsidR="00565066">
        <w:rPr>
          <w:rFonts w:eastAsia="Calibri" w:cs="Times New Roman"/>
          <w:szCs w:val="28"/>
        </w:rPr>
        <w:t xml:space="preserve">and Guide dog owner </w:t>
      </w:r>
      <w:r w:rsidRPr="002725E7">
        <w:rPr>
          <w:rFonts w:eastAsia="Calibri" w:cs="Times New Roman"/>
          <w:szCs w:val="28"/>
        </w:rPr>
        <w:t>engagement through inclusive leadership, professional development, and values-led behaviours.</w:t>
      </w:r>
    </w:p>
    <w:p w14:paraId="1825A5F1" w14:textId="77777777" w:rsidR="00B52918" w:rsidRPr="002725E7" w:rsidRDefault="00B52918" w:rsidP="00B52918">
      <w:pPr>
        <w:numPr>
          <w:ilvl w:val="0"/>
          <w:numId w:val="27"/>
        </w:numPr>
        <w:rPr>
          <w:rFonts w:eastAsia="Calibri" w:cs="Times New Roman"/>
          <w:szCs w:val="28"/>
        </w:rPr>
      </w:pPr>
      <w:r w:rsidRPr="002725E7">
        <w:rPr>
          <w:rFonts w:eastAsia="Calibri" w:cs="Times New Roman"/>
          <w:szCs w:val="28"/>
        </w:rPr>
        <w:t>Ensure all staff and volunteers adhere to safeguarding and welfare policies, working collaboratively with relevant departments.</w:t>
      </w:r>
    </w:p>
    <w:p w14:paraId="775BBB48" w14:textId="77777777" w:rsidR="00B52918" w:rsidRPr="002725E7" w:rsidRDefault="00B52918" w:rsidP="00B52918">
      <w:pPr>
        <w:numPr>
          <w:ilvl w:val="0"/>
          <w:numId w:val="27"/>
        </w:numPr>
        <w:rPr>
          <w:rFonts w:eastAsia="Calibri" w:cs="Times New Roman"/>
          <w:szCs w:val="28"/>
        </w:rPr>
      </w:pPr>
      <w:r w:rsidRPr="002725E7">
        <w:rPr>
          <w:rFonts w:eastAsia="Calibri" w:cs="Times New Roman"/>
          <w:szCs w:val="28"/>
        </w:rPr>
        <w:t>Build team resilience and encourage continuous learning and shared accountability.</w:t>
      </w:r>
    </w:p>
    <w:p w14:paraId="152CA3DB" w14:textId="6DEE5C51" w:rsidR="00B52918" w:rsidRPr="002725E7" w:rsidRDefault="00B52918" w:rsidP="00B52918">
      <w:pPr>
        <w:rPr>
          <w:rFonts w:eastAsia="Calibri" w:cs="Times New Roman"/>
          <w:szCs w:val="28"/>
        </w:rPr>
      </w:pPr>
    </w:p>
    <w:p w14:paraId="6C96D535" w14:textId="3DEE48CF" w:rsidR="00B52918" w:rsidRPr="002725E7" w:rsidRDefault="00B52918" w:rsidP="00B52918">
      <w:pPr>
        <w:rPr>
          <w:rFonts w:eastAsia="Calibri" w:cs="Times New Roman"/>
          <w:szCs w:val="28"/>
        </w:rPr>
      </w:pPr>
      <w:r w:rsidRPr="00654532">
        <w:rPr>
          <w:rFonts w:eastAsia="Calibri" w:cs="Times New Roman"/>
          <w:b/>
          <w:bCs/>
          <w:szCs w:val="28"/>
        </w:rPr>
        <w:t>Operational Delivery and Service Improvement</w:t>
      </w:r>
    </w:p>
    <w:p w14:paraId="05319173" w14:textId="63AD3637" w:rsidR="00565066" w:rsidRPr="000D0401" w:rsidRDefault="00565066" w:rsidP="00565066">
      <w:pPr>
        <w:numPr>
          <w:ilvl w:val="0"/>
          <w:numId w:val="28"/>
        </w:numPr>
      </w:pPr>
      <w:r>
        <w:lastRenderedPageBreak/>
        <w:t>Manage</w:t>
      </w:r>
      <w:r w:rsidRPr="000D0401">
        <w:t xml:space="preserve"> the delivery of a consistent, ethical and standardised approach </w:t>
      </w:r>
      <w:r>
        <w:t xml:space="preserve">transition of withdrawn dogs into and through Career Change </w:t>
      </w:r>
      <w:r w:rsidR="00D44073">
        <w:t>and</w:t>
      </w:r>
      <w:r w:rsidR="00146B11">
        <w:t xml:space="preserve"> Rehoming </w:t>
      </w:r>
      <w:r w:rsidRPr="000D0401">
        <w:t>ensuring quality and sustainable outcomes.</w:t>
      </w:r>
    </w:p>
    <w:p w14:paraId="1522D05B" w14:textId="42F4FD53" w:rsidR="00B52918" w:rsidRPr="002725E7" w:rsidRDefault="00B52918" w:rsidP="00B52918">
      <w:pPr>
        <w:numPr>
          <w:ilvl w:val="0"/>
          <w:numId w:val="28"/>
        </w:numPr>
        <w:rPr>
          <w:rFonts w:eastAsia="Calibri" w:cs="Times New Roman"/>
          <w:szCs w:val="28"/>
        </w:rPr>
      </w:pPr>
      <w:r w:rsidRPr="002725E7">
        <w:rPr>
          <w:rFonts w:eastAsia="Calibri" w:cs="Times New Roman"/>
          <w:szCs w:val="28"/>
        </w:rPr>
        <w:t>Ensure consistency and compliance in rehoming practices by implementing standardised operational guidance, frameworks and process improvements.</w:t>
      </w:r>
    </w:p>
    <w:p w14:paraId="739FF3B8" w14:textId="31D25363" w:rsidR="00B52918" w:rsidRPr="002725E7" w:rsidRDefault="00565066" w:rsidP="00B52918">
      <w:pPr>
        <w:numPr>
          <w:ilvl w:val="0"/>
          <w:numId w:val="28"/>
        </w:numPr>
        <w:rPr>
          <w:rFonts w:eastAsia="Calibri" w:cs="Times New Roman"/>
          <w:szCs w:val="28"/>
        </w:rPr>
      </w:pPr>
      <w:r>
        <w:rPr>
          <w:rFonts w:eastAsia="Calibri" w:cs="Times New Roman"/>
          <w:szCs w:val="28"/>
        </w:rPr>
        <w:t>Support</w:t>
      </w:r>
      <w:r w:rsidR="00B52918" w:rsidRPr="002725E7">
        <w:rPr>
          <w:rFonts w:eastAsia="Calibri" w:cs="Times New Roman"/>
          <w:szCs w:val="28"/>
        </w:rPr>
        <w:t xml:space="preserve"> the creation and implementation of improvement plans where gaps in standardisation or quality are identified, using data and feedback to drive innovation.</w:t>
      </w:r>
    </w:p>
    <w:p w14:paraId="5A55D0AE" w14:textId="77777777" w:rsidR="00B52918" w:rsidRPr="002725E7" w:rsidRDefault="00B52918" w:rsidP="00B52918">
      <w:pPr>
        <w:numPr>
          <w:ilvl w:val="0"/>
          <w:numId w:val="28"/>
        </w:numPr>
        <w:rPr>
          <w:rFonts w:eastAsia="Calibri" w:cs="Times New Roman"/>
          <w:szCs w:val="28"/>
        </w:rPr>
      </w:pPr>
      <w:r w:rsidRPr="002725E7">
        <w:rPr>
          <w:rFonts w:eastAsia="Calibri" w:cs="Times New Roman"/>
          <w:szCs w:val="28"/>
        </w:rPr>
        <w:t>Ensure the team works efficiently and effectively to meet demand, balancing dog welfare, organisational goals and customer expectations.</w:t>
      </w:r>
    </w:p>
    <w:p w14:paraId="29338059" w14:textId="77777777" w:rsidR="00B52918" w:rsidRPr="002725E7" w:rsidRDefault="00B52918" w:rsidP="00B52918">
      <w:pPr>
        <w:numPr>
          <w:ilvl w:val="0"/>
          <w:numId w:val="28"/>
        </w:numPr>
        <w:rPr>
          <w:rFonts w:eastAsia="Calibri" w:cs="Times New Roman"/>
          <w:szCs w:val="28"/>
        </w:rPr>
      </w:pPr>
      <w:r w:rsidRPr="002725E7">
        <w:rPr>
          <w:rFonts w:eastAsia="Calibri" w:cs="Times New Roman"/>
          <w:szCs w:val="28"/>
        </w:rPr>
        <w:t>Collaborate with internal stakeholders to ensure integration between rehoming processes and the wider dog supply chain, identifying and addressing health-related dependencies.</w:t>
      </w:r>
    </w:p>
    <w:p w14:paraId="37CFA7B4" w14:textId="1C43201D" w:rsidR="00B52918" w:rsidRPr="002725E7" w:rsidRDefault="00B52918" w:rsidP="00B52918">
      <w:pPr>
        <w:rPr>
          <w:rFonts w:eastAsia="Calibri" w:cs="Times New Roman"/>
          <w:szCs w:val="28"/>
        </w:rPr>
      </w:pPr>
    </w:p>
    <w:p w14:paraId="34618845" w14:textId="1F1E9BE7" w:rsidR="00B52918" w:rsidRPr="002725E7" w:rsidRDefault="00B52918" w:rsidP="00B52918">
      <w:pPr>
        <w:rPr>
          <w:rFonts w:eastAsia="Calibri" w:cs="Times New Roman"/>
          <w:szCs w:val="28"/>
        </w:rPr>
      </w:pPr>
      <w:r w:rsidRPr="00654532">
        <w:rPr>
          <w:rFonts w:eastAsia="Calibri" w:cs="Times New Roman"/>
          <w:b/>
          <w:bCs/>
          <w:szCs w:val="28"/>
        </w:rPr>
        <w:t>Subject Matter Expertise and Compliance</w:t>
      </w:r>
    </w:p>
    <w:p w14:paraId="1CB59DC7" w14:textId="69986B72" w:rsidR="00B52918" w:rsidRPr="002725E7" w:rsidRDefault="00B52918" w:rsidP="00B52918">
      <w:pPr>
        <w:numPr>
          <w:ilvl w:val="0"/>
          <w:numId w:val="29"/>
        </w:numPr>
        <w:rPr>
          <w:rFonts w:eastAsia="Calibri" w:cs="Times New Roman"/>
          <w:szCs w:val="28"/>
        </w:rPr>
      </w:pPr>
      <w:r w:rsidRPr="002725E7">
        <w:rPr>
          <w:rFonts w:eastAsia="Calibri" w:cs="Times New Roman"/>
          <w:szCs w:val="28"/>
        </w:rPr>
        <w:t xml:space="preserve">Act as the subject matter expert for health-related </w:t>
      </w:r>
      <w:r w:rsidR="00565066">
        <w:rPr>
          <w:rFonts w:eastAsia="Calibri" w:cs="Times New Roman"/>
          <w:szCs w:val="28"/>
        </w:rPr>
        <w:t xml:space="preserve">transition into </w:t>
      </w:r>
      <w:r w:rsidRPr="002725E7">
        <w:rPr>
          <w:rFonts w:eastAsia="Calibri" w:cs="Times New Roman"/>
          <w:szCs w:val="28"/>
        </w:rPr>
        <w:t>career change</w:t>
      </w:r>
      <w:r w:rsidR="00565066">
        <w:rPr>
          <w:rFonts w:eastAsia="Calibri" w:cs="Times New Roman"/>
          <w:szCs w:val="28"/>
        </w:rPr>
        <w:t xml:space="preserve"> </w:t>
      </w:r>
      <w:r w:rsidR="00D44073">
        <w:rPr>
          <w:rFonts w:eastAsia="Calibri" w:cs="Times New Roman"/>
          <w:szCs w:val="28"/>
        </w:rPr>
        <w:t>and</w:t>
      </w:r>
      <w:r w:rsidR="000D45A4">
        <w:rPr>
          <w:rFonts w:eastAsia="Calibri" w:cs="Times New Roman"/>
          <w:szCs w:val="28"/>
        </w:rPr>
        <w:t xml:space="preserve"> rehoming </w:t>
      </w:r>
      <w:r w:rsidR="00565066">
        <w:rPr>
          <w:rFonts w:eastAsia="Calibri" w:cs="Times New Roman"/>
          <w:szCs w:val="28"/>
        </w:rPr>
        <w:t>Services</w:t>
      </w:r>
      <w:r w:rsidR="00F847F8">
        <w:rPr>
          <w:rFonts w:eastAsia="Calibri" w:cs="Times New Roman"/>
          <w:szCs w:val="28"/>
        </w:rPr>
        <w:t xml:space="preserve"> and/or new homes</w:t>
      </w:r>
      <w:r w:rsidRPr="002725E7">
        <w:rPr>
          <w:rFonts w:eastAsia="Calibri" w:cs="Times New Roman"/>
          <w:szCs w:val="28"/>
        </w:rPr>
        <w:t>, providing leadership</w:t>
      </w:r>
      <w:r w:rsidR="00F847F8">
        <w:rPr>
          <w:rFonts w:eastAsia="Calibri" w:cs="Times New Roman"/>
          <w:szCs w:val="28"/>
        </w:rPr>
        <w:t xml:space="preserve"> of</w:t>
      </w:r>
      <w:r w:rsidRPr="002725E7">
        <w:rPr>
          <w:rFonts w:eastAsia="Calibri" w:cs="Times New Roman"/>
          <w:szCs w:val="28"/>
        </w:rPr>
        <w:t xml:space="preserve"> </w:t>
      </w:r>
      <w:r w:rsidR="00565066">
        <w:rPr>
          <w:rFonts w:eastAsia="Calibri" w:cs="Times New Roman"/>
          <w:szCs w:val="28"/>
        </w:rPr>
        <w:t xml:space="preserve">health and wellbeing during Career Change </w:t>
      </w:r>
      <w:r w:rsidR="00D44073">
        <w:rPr>
          <w:rFonts w:eastAsia="Calibri" w:cs="Times New Roman"/>
          <w:szCs w:val="28"/>
        </w:rPr>
        <w:t>and</w:t>
      </w:r>
      <w:r w:rsidR="000D45A4">
        <w:rPr>
          <w:rFonts w:eastAsia="Calibri" w:cs="Times New Roman"/>
          <w:szCs w:val="28"/>
        </w:rPr>
        <w:t xml:space="preserve"> Rehoming </w:t>
      </w:r>
      <w:r w:rsidR="00565066">
        <w:rPr>
          <w:rFonts w:eastAsia="Calibri" w:cs="Times New Roman"/>
          <w:szCs w:val="28"/>
        </w:rPr>
        <w:t>and</w:t>
      </w:r>
      <w:r w:rsidRPr="002725E7">
        <w:rPr>
          <w:rFonts w:eastAsia="Calibri" w:cs="Times New Roman"/>
          <w:szCs w:val="28"/>
        </w:rPr>
        <w:t xml:space="preserve"> </w:t>
      </w:r>
      <w:r w:rsidR="00430A4B">
        <w:rPr>
          <w:rFonts w:eastAsia="Calibri" w:cs="Times New Roman"/>
          <w:szCs w:val="28"/>
        </w:rPr>
        <w:t>support of our retired guide dogs</w:t>
      </w:r>
      <w:r w:rsidRPr="002725E7">
        <w:rPr>
          <w:rFonts w:eastAsia="Calibri" w:cs="Times New Roman"/>
          <w:szCs w:val="28"/>
        </w:rPr>
        <w:t>.</w:t>
      </w:r>
    </w:p>
    <w:p w14:paraId="7E72A58B" w14:textId="77777777" w:rsidR="00B52918" w:rsidRPr="002725E7" w:rsidRDefault="00B52918" w:rsidP="00B52918">
      <w:pPr>
        <w:numPr>
          <w:ilvl w:val="0"/>
          <w:numId w:val="29"/>
        </w:numPr>
        <w:rPr>
          <w:rFonts w:eastAsia="Calibri" w:cs="Times New Roman"/>
          <w:szCs w:val="28"/>
        </w:rPr>
      </w:pPr>
      <w:r w:rsidRPr="002725E7">
        <w:rPr>
          <w:rFonts w:eastAsia="Calibri" w:cs="Times New Roman"/>
          <w:szCs w:val="28"/>
        </w:rPr>
        <w:t>Use veterinary insight to contribute to the development of national policies, procedures, and improvement projects related to health withdrawals.</w:t>
      </w:r>
    </w:p>
    <w:p w14:paraId="0F45C5ED" w14:textId="3070C7DB" w:rsidR="00B52918" w:rsidRPr="002725E7" w:rsidRDefault="00B52918" w:rsidP="00B52918">
      <w:pPr>
        <w:numPr>
          <w:ilvl w:val="0"/>
          <w:numId w:val="29"/>
        </w:numPr>
        <w:rPr>
          <w:rFonts w:eastAsia="Calibri" w:cs="Times New Roman"/>
          <w:szCs w:val="28"/>
        </w:rPr>
      </w:pPr>
      <w:r w:rsidRPr="002725E7">
        <w:rPr>
          <w:rFonts w:eastAsia="Calibri" w:cs="Times New Roman"/>
          <w:szCs w:val="28"/>
        </w:rPr>
        <w:t xml:space="preserve">Ensure all activities and decisions relating to health </w:t>
      </w:r>
      <w:r w:rsidR="00565066">
        <w:rPr>
          <w:rFonts w:eastAsia="Calibri" w:cs="Times New Roman"/>
          <w:szCs w:val="28"/>
        </w:rPr>
        <w:t xml:space="preserve">transition, </w:t>
      </w:r>
      <w:r w:rsidR="00F847F8">
        <w:rPr>
          <w:rFonts w:eastAsia="Calibri" w:cs="Times New Roman"/>
          <w:szCs w:val="28"/>
        </w:rPr>
        <w:t>Career change</w:t>
      </w:r>
      <w:r w:rsidR="00565066" w:rsidRPr="002725E7">
        <w:rPr>
          <w:rFonts w:eastAsia="Calibri" w:cs="Times New Roman"/>
          <w:szCs w:val="28"/>
        </w:rPr>
        <w:t xml:space="preserve"> </w:t>
      </w:r>
      <w:r w:rsidR="00D44073">
        <w:rPr>
          <w:rFonts w:eastAsia="Calibri" w:cs="Times New Roman"/>
          <w:szCs w:val="28"/>
        </w:rPr>
        <w:t>and</w:t>
      </w:r>
      <w:r w:rsidR="00DF3BF8">
        <w:rPr>
          <w:rFonts w:eastAsia="Calibri" w:cs="Times New Roman"/>
          <w:szCs w:val="28"/>
        </w:rPr>
        <w:t xml:space="preserve"> rehoming </w:t>
      </w:r>
      <w:r w:rsidRPr="002725E7">
        <w:rPr>
          <w:rFonts w:eastAsia="Calibri" w:cs="Times New Roman"/>
          <w:szCs w:val="28"/>
        </w:rPr>
        <w:t xml:space="preserve">and </w:t>
      </w:r>
      <w:r w:rsidR="00F847F8">
        <w:rPr>
          <w:rFonts w:eastAsia="Calibri" w:cs="Times New Roman"/>
          <w:szCs w:val="28"/>
        </w:rPr>
        <w:t>retirement</w:t>
      </w:r>
      <w:r w:rsidRPr="002725E7">
        <w:rPr>
          <w:rFonts w:eastAsia="Calibri" w:cs="Times New Roman"/>
          <w:szCs w:val="28"/>
        </w:rPr>
        <w:t xml:space="preserve"> are ethically informed and evidence-based, in line with internal policy and external regulation.</w:t>
      </w:r>
    </w:p>
    <w:p w14:paraId="02C6D577" w14:textId="0655DB30" w:rsidR="00B52918" w:rsidRPr="002725E7" w:rsidRDefault="00B52918" w:rsidP="00B52918">
      <w:pPr>
        <w:numPr>
          <w:ilvl w:val="0"/>
          <w:numId w:val="29"/>
        </w:numPr>
        <w:rPr>
          <w:rFonts w:eastAsia="Calibri" w:cs="Times New Roman"/>
          <w:szCs w:val="28"/>
        </w:rPr>
      </w:pPr>
      <w:r w:rsidRPr="002725E7">
        <w:rPr>
          <w:rFonts w:eastAsia="Calibri" w:cs="Times New Roman"/>
          <w:szCs w:val="28"/>
        </w:rPr>
        <w:t xml:space="preserve">Support and uphold safeguarding, health </w:t>
      </w:r>
      <w:r w:rsidR="00D44073">
        <w:rPr>
          <w:rFonts w:eastAsia="Calibri" w:cs="Times New Roman"/>
          <w:szCs w:val="28"/>
        </w:rPr>
        <w:t>and</w:t>
      </w:r>
      <w:r w:rsidRPr="002725E7">
        <w:rPr>
          <w:rFonts w:eastAsia="Calibri" w:cs="Times New Roman"/>
          <w:szCs w:val="28"/>
        </w:rPr>
        <w:t xml:space="preserve"> safety and compliance requirements across all aspects of the service.</w:t>
      </w:r>
    </w:p>
    <w:p w14:paraId="20F7EAD5" w14:textId="2B96BFA6" w:rsidR="00B52918" w:rsidRPr="00ED09BC" w:rsidRDefault="00B52918" w:rsidP="00B52918">
      <w:pPr>
        <w:rPr>
          <w:rFonts w:eastAsia="Calibri" w:cs="Times New Roman"/>
          <w:szCs w:val="28"/>
        </w:rPr>
      </w:pPr>
    </w:p>
    <w:p w14:paraId="61F8B47D" w14:textId="638E5DC1" w:rsidR="00B52918" w:rsidRPr="00ED09BC" w:rsidRDefault="00B52918" w:rsidP="00B52918">
      <w:pPr>
        <w:rPr>
          <w:rFonts w:eastAsia="Calibri" w:cs="Times New Roman"/>
          <w:szCs w:val="28"/>
        </w:rPr>
      </w:pPr>
      <w:r w:rsidRPr="00FD7CD8">
        <w:rPr>
          <w:rFonts w:eastAsia="Calibri" w:cs="Times New Roman"/>
          <w:b/>
          <w:bCs/>
          <w:szCs w:val="28"/>
        </w:rPr>
        <w:t>Collaboration and Communication</w:t>
      </w:r>
    </w:p>
    <w:p w14:paraId="1D30F85A" w14:textId="2687A79D" w:rsidR="00B52918" w:rsidRPr="00ED09BC" w:rsidRDefault="00B52918" w:rsidP="00B52918">
      <w:pPr>
        <w:numPr>
          <w:ilvl w:val="0"/>
          <w:numId w:val="30"/>
        </w:numPr>
        <w:rPr>
          <w:rFonts w:eastAsia="Calibri" w:cs="Times New Roman"/>
        </w:rPr>
      </w:pPr>
      <w:r w:rsidRPr="1F6E7080">
        <w:rPr>
          <w:rFonts w:eastAsia="Calibri" w:cs="Times New Roman"/>
        </w:rPr>
        <w:t>Collaborate with Veterinary,</w:t>
      </w:r>
      <w:r w:rsidR="0045670E">
        <w:rPr>
          <w:rFonts w:eastAsia="Calibri" w:cs="Times New Roman"/>
        </w:rPr>
        <w:t xml:space="preserve"> Buddy dog services,</w:t>
      </w:r>
      <w:r w:rsidRPr="1F6E7080">
        <w:rPr>
          <w:rFonts w:eastAsia="Calibri" w:cs="Times New Roman"/>
        </w:rPr>
        <w:t xml:space="preserve"> Dog Supply, Breeding, </w:t>
      </w:r>
      <w:r w:rsidR="006A44A8">
        <w:rPr>
          <w:rFonts w:eastAsia="Calibri" w:cs="Times New Roman"/>
        </w:rPr>
        <w:t xml:space="preserve">Welfare </w:t>
      </w:r>
      <w:r w:rsidRPr="1F6E7080">
        <w:rPr>
          <w:rFonts w:eastAsia="Calibri" w:cs="Times New Roman"/>
        </w:rPr>
        <w:t xml:space="preserve">and Training </w:t>
      </w:r>
      <w:r w:rsidR="00D44073">
        <w:rPr>
          <w:rFonts w:eastAsia="Calibri" w:cs="Times New Roman"/>
        </w:rPr>
        <w:t>and</w:t>
      </w:r>
      <w:r w:rsidRPr="1F6E7080">
        <w:rPr>
          <w:rFonts w:eastAsia="Calibri" w:cs="Times New Roman"/>
        </w:rPr>
        <w:t xml:space="preserve"> Behaviour teams to ensure continuity and quality of service when dogs are withdrawn </w:t>
      </w:r>
      <w:r w:rsidR="00565066" w:rsidRPr="1F6E7080">
        <w:rPr>
          <w:rFonts w:eastAsia="Calibri" w:cs="Times New Roman"/>
        </w:rPr>
        <w:t>or retired.</w:t>
      </w:r>
    </w:p>
    <w:p w14:paraId="7AB45F78" w14:textId="593F526A" w:rsidR="00B52918" w:rsidRPr="00ED09BC" w:rsidRDefault="00B52918" w:rsidP="00B52918">
      <w:pPr>
        <w:numPr>
          <w:ilvl w:val="0"/>
          <w:numId w:val="30"/>
        </w:numPr>
        <w:rPr>
          <w:rFonts w:eastAsia="Calibri" w:cs="Times New Roman"/>
          <w:szCs w:val="28"/>
        </w:rPr>
      </w:pPr>
      <w:r w:rsidRPr="00ED09BC">
        <w:rPr>
          <w:rFonts w:eastAsia="Calibri" w:cs="Times New Roman"/>
          <w:szCs w:val="28"/>
        </w:rPr>
        <w:t xml:space="preserve">Liaise with Partners and volunteers to ensure a smooth and ethical </w:t>
      </w:r>
      <w:r w:rsidR="00841A66">
        <w:rPr>
          <w:rFonts w:eastAsia="Calibri" w:cs="Times New Roman"/>
          <w:szCs w:val="28"/>
        </w:rPr>
        <w:t>c</w:t>
      </w:r>
      <w:r w:rsidR="00565066">
        <w:rPr>
          <w:rFonts w:eastAsia="Calibri" w:cs="Times New Roman"/>
          <w:szCs w:val="28"/>
        </w:rPr>
        <w:t xml:space="preserve">areer </w:t>
      </w:r>
      <w:r w:rsidR="00841A66">
        <w:rPr>
          <w:rFonts w:eastAsia="Calibri" w:cs="Times New Roman"/>
          <w:szCs w:val="28"/>
        </w:rPr>
        <w:t>c</w:t>
      </w:r>
      <w:r w:rsidR="00565066">
        <w:rPr>
          <w:rFonts w:eastAsia="Calibri" w:cs="Times New Roman"/>
          <w:szCs w:val="28"/>
        </w:rPr>
        <w:t xml:space="preserve">hange </w:t>
      </w:r>
      <w:r w:rsidR="00D44073">
        <w:rPr>
          <w:rFonts w:eastAsia="Calibri" w:cs="Times New Roman"/>
          <w:szCs w:val="28"/>
        </w:rPr>
        <w:t>and</w:t>
      </w:r>
      <w:r w:rsidR="00841A66">
        <w:rPr>
          <w:rFonts w:eastAsia="Calibri" w:cs="Times New Roman"/>
          <w:szCs w:val="28"/>
        </w:rPr>
        <w:t xml:space="preserve"> rehoming </w:t>
      </w:r>
      <w:r w:rsidRPr="00ED09BC">
        <w:rPr>
          <w:rFonts w:eastAsia="Calibri" w:cs="Times New Roman"/>
          <w:szCs w:val="28"/>
        </w:rPr>
        <w:t>journey.</w:t>
      </w:r>
    </w:p>
    <w:p w14:paraId="74BF896F" w14:textId="19E5B855" w:rsidR="00B52918" w:rsidRPr="00ED09BC" w:rsidRDefault="00B52918" w:rsidP="00B52918">
      <w:pPr>
        <w:numPr>
          <w:ilvl w:val="0"/>
          <w:numId w:val="30"/>
        </w:numPr>
        <w:rPr>
          <w:rFonts w:eastAsia="Calibri" w:cs="Times New Roman"/>
          <w:szCs w:val="28"/>
        </w:rPr>
      </w:pPr>
      <w:r w:rsidRPr="00ED09BC">
        <w:rPr>
          <w:rFonts w:eastAsia="Calibri" w:cs="Times New Roman"/>
          <w:szCs w:val="28"/>
        </w:rPr>
        <w:t>Support internal stakeholders such as Fundraising, Marketing and Policy with subject expertise where needed.</w:t>
      </w:r>
    </w:p>
    <w:p w14:paraId="22115378" w14:textId="77777777" w:rsidR="00B52918" w:rsidRPr="00ED09BC" w:rsidRDefault="00B52918" w:rsidP="00B52918">
      <w:pPr>
        <w:numPr>
          <w:ilvl w:val="0"/>
          <w:numId w:val="30"/>
        </w:numPr>
        <w:rPr>
          <w:rFonts w:eastAsia="Calibri" w:cs="Times New Roman"/>
          <w:szCs w:val="28"/>
        </w:rPr>
      </w:pPr>
      <w:r w:rsidRPr="00ED09BC">
        <w:rPr>
          <w:rFonts w:eastAsia="Calibri" w:cs="Times New Roman"/>
          <w:szCs w:val="28"/>
        </w:rPr>
        <w:t>Ensure consistent communication of policies, processes, and service developments to internal teams and volunteers.</w:t>
      </w:r>
    </w:p>
    <w:p w14:paraId="0DBBDC38" w14:textId="6F863DC7" w:rsidR="00B52918" w:rsidRPr="00ED09BC" w:rsidRDefault="00B52918" w:rsidP="00B52918">
      <w:pPr>
        <w:rPr>
          <w:rFonts w:eastAsia="Calibri" w:cs="Times New Roman"/>
          <w:szCs w:val="28"/>
        </w:rPr>
      </w:pPr>
    </w:p>
    <w:p w14:paraId="7AFBF79A" w14:textId="0631A27B" w:rsidR="00B52918" w:rsidRPr="00ED09BC" w:rsidRDefault="00B52918" w:rsidP="00B52918">
      <w:pPr>
        <w:rPr>
          <w:rFonts w:eastAsia="Calibri" w:cs="Times New Roman"/>
          <w:szCs w:val="28"/>
        </w:rPr>
      </w:pPr>
      <w:r w:rsidRPr="00FD7CD8">
        <w:rPr>
          <w:rFonts w:eastAsia="Calibri" w:cs="Times New Roman"/>
          <w:b/>
          <w:bCs/>
          <w:szCs w:val="28"/>
        </w:rPr>
        <w:t>Monitoring, Evaluation and Continuous Improvement</w:t>
      </w:r>
    </w:p>
    <w:p w14:paraId="2F56D60B" w14:textId="39A54B24" w:rsidR="00B52918" w:rsidRPr="00ED09BC" w:rsidRDefault="00B52918" w:rsidP="00B52918">
      <w:pPr>
        <w:numPr>
          <w:ilvl w:val="0"/>
          <w:numId w:val="31"/>
        </w:numPr>
        <w:rPr>
          <w:rFonts w:eastAsia="Calibri" w:cs="Times New Roman"/>
          <w:szCs w:val="28"/>
        </w:rPr>
      </w:pPr>
      <w:r w:rsidRPr="00ED09BC">
        <w:rPr>
          <w:rFonts w:eastAsia="Calibri" w:cs="Times New Roman"/>
          <w:szCs w:val="28"/>
        </w:rPr>
        <w:t xml:space="preserve">Monitor outcomes and consistency of health-related </w:t>
      </w:r>
      <w:r w:rsidR="00334EF6">
        <w:rPr>
          <w:rFonts w:eastAsia="Calibri" w:cs="Times New Roman"/>
          <w:szCs w:val="28"/>
        </w:rPr>
        <w:t xml:space="preserve">career change </w:t>
      </w:r>
      <w:r w:rsidR="00D44073">
        <w:rPr>
          <w:rFonts w:eastAsia="Calibri" w:cs="Times New Roman"/>
          <w:szCs w:val="28"/>
        </w:rPr>
        <w:t>and</w:t>
      </w:r>
      <w:r w:rsidR="004A4B68">
        <w:rPr>
          <w:rFonts w:eastAsia="Calibri" w:cs="Times New Roman"/>
          <w:szCs w:val="28"/>
        </w:rPr>
        <w:t xml:space="preserve"> rehoming </w:t>
      </w:r>
      <w:r w:rsidR="00334EF6">
        <w:rPr>
          <w:rFonts w:eastAsia="Calibri" w:cs="Times New Roman"/>
          <w:szCs w:val="28"/>
        </w:rPr>
        <w:t>and retirement</w:t>
      </w:r>
      <w:r w:rsidR="00334EF6" w:rsidRPr="00ED09BC">
        <w:rPr>
          <w:rFonts w:eastAsia="Calibri" w:cs="Times New Roman"/>
          <w:szCs w:val="28"/>
        </w:rPr>
        <w:t xml:space="preserve"> </w:t>
      </w:r>
      <w:r w:rsidRPr="00ED09BC">
        <w:rPr>
          <w:rFonts w:eastAsia="Calibri" w:cs="Times New Roman"/>
          <w:szCs w:val="28"/>
        </w:rPr>
        <w:t>placements, evaluating success using KPIs, compliance data, and feedback.</w:t>
      </w:r>
    </w:p>
    <w:p w14:paraId="4CECEAE7" w14:textId="77777777" w:rsidR="00334EF6" w:rsidRPr="000D0401" w:rsidRDefault="00334EF6" w:rsidP="00334EF6">
      <w:pPr>
        <w:numPr>
          <w:ilvl w:val="0"/>
          <w:numId w:val="31"/>
        </w:numPr>
      </w:pPr>
      <w:r w:rsidRPr="000D0401">
        <w:t>Respond to complaints and service feedback in a professional, ethical and timely way, ensuring insights lead to improvement.</w:t>
      </w:r>
    </w:p>
    <w:p w14:paraId="04972D87" w14:textId="77777777" w:rsidR="00B52918" w:rsidRPr="00ED09BC" w:rsidRDefault="00B52918" w:rsidP="00B52918">
      <w:pPr>
        <w:numPr>
          <w:ilvl w:val="0"/>
          <w:numId w:val="31"/>
        </w:numPr>
        <w:rPr>
          <w:rFonts w:eastAsia="Calibri" w:cs="Times New Roman"/>
          <w:szCs w:val="28"/>
        </w:rPr>
      </w:pPr>
      <w:r w:rsidRPr="00ED09BC">
        <w:rPr>
          <w:rFonts w:eastAsia="Calibri" w:cs="Times New Roman"/>
          <w:szCs w:val="28"/>
        </w:rPr>
        <w:t>Use data to inform service performance, address variances, and develop action plans for ongoing quality assurance.</w:t>
      </w:r>
    </w:p>
    <w:p w14:paraId="36BA33E3" w14:textId="069CC5D9" w:rsidR="00B52918" w:rsidRDefault="00B52918" w:rsidP="00B52918">
      <w:pPr>
        <w:numPr>
          <w:ilvl w:val="0"/>
          <w:numId w:val="31"/>
        </w:numPr>
        <w:rPr>
          <w:rFonts w:eastAsia="Calibri" w:cs="Times New Roman"/>
          <w:szCs w:val="28"/>
        </w:rPr>
      </w:pPr>
      <w:r w:rsidRPr="00ED09BC">
        <w:rPr>
          <w:rFonts w:eastAsia="Calibri" w:cs="Times New Roman"/>
          <w:szCs w:val="28"/>
        </w:rPr>
        <w:lastRenderedPageBreak/>
        <w:t>Ensure the voice of customers</w:t>
      </w:r>
      <w:r w:rsidR="00334EF6">
        <w:rPr>
          <w:rFonts w:eastAsia="Calibri" w:cs="Times New Roman"/>
          <w:szCs w:val="28"/>
        </w:rPr>
        <w:t>, Guide dog owners</w:t>
      </w:r>
      <w:r w:rsidRPr="00ED09BC">
        <w:rPr>
          <w:rFonts w:eastAsia="Calibri" w:cs="Times New Roman"/>
          <w:szCs w:val="28"/>
        </w:rPr>
        <w:t xml:space="preserve"> and volunteers is heard and used to shape service delivery and inform improvements.</w:t>
      </w:r>
    </w:p>
    <w:p w14:paraId="56FD1474" w14:textId="77777777" w:rsidR="005B30B9" w:rsidRDefault="005B30B9" w:rsidP="005B30B9">
      <w:pPr>
        <w:rPr>
          <w:rFonts w:eastAsia="Calibri" w:cs="Times New Roman"/>
          <w:szCs w:val="28"/>
        </w:rPr>
      </w:pPr>
    </w:p>
    <w:p w14:paraId="2527B51A" w14:textId="3A4818A2" w:rsidR="005B30B9" w:rsidRPr="005B30B9" w:rsidRDefault="005B30B9" w:rsidP="005B30B9">
      <w:pPr>
        <w:rPr>
          <w:rFonts w:eastAsia="Calibri" w:cs="Times New Roman"/>
          <w:b/>
          <w:bCs/>
          <w:szCs w:val="28"/>
        </w:rPr>
      </w:pPr>
      <w:r w:rsidRPr="005B30B9">
        <w:rPr>
          <w:rFonts w:eastAsia="Calibri" w:cs="Times New Roman"/>
          <w:b/>
          <w:bCs/>
          <w:szCs w:val="28"/>
        </w:rPr>
        <w:t>Planning and Delivery</w:t>
      </w:r>
    </w:p>
    <w:p w14:paraId="7F5B5D5D" w14:textId="65FD741C" w:rsidR="005B30B9" w:rsidRPr="005B30B9" w:rsidRDefault="005B30B9" w:rsidP="005B30B9">
      <w:pPr>
        <w:numPr>
          <w:ilvl w:val="0"/>
          <w:numId w:val="33"/>
        </w:numPr>
        <w:rPr>
          <w:rFonts w:eastAsia="Calibri" w:cs="Times New Roman"/>
          <w:szCs w:val="28"/>
        </w:rPr>
      </w:pPr>
      <w:r w:rsidRPr="005B30B9">
        <w:rPr>
          <w:rFonts w:eastAsia="Calibri" w:cs="Times New Roman"/>
          <w:szCs w:val="28"/>
        </w:rPr>
        <w:t>Contribute to the development and delivery of plans for Career Change</w:t>
      </w:r>
      <w:r w:rsidR="000C389D">
        <w:rPr>
          <w:rFonts w:eastAsia="Calibri" w:cs="Times New Roman"/>
          <w:szCs w:val="28"/>
        </w:rPr>
        <w:t xml:space="preserve"> </w:t>
      </w:r>
      <w:r w:rsidR="00D44073">
        <w:rPr>
          <w:rFonts w:eastAsia="Calibri" w:cs="Times New Roman"/>
          <w:szCs w:val="28"/>
        </w:rPr>
        <w:t>and</w:t>
      </w:r>
      <w:r w:rsidR="000C389D">
        <w:rPr>
          <w:rFonts w:eastAsia="Calibri" w:cs="Times New Roman"/>
          <w:szCs w:val="28"/>
        </w:rPr>
        <w:t xml:space="preserve"> Rehoming </w:t>
      </w:r>
      <w:r w:rsidRPr="005B30B9">
        <w:rPr>
          <w:rFonts w:eastAsia="Calibri" w:cs="Times New Roman"/>
          <w:szCs w:val="28"/>
        </w:rPr>
        <w:t>(Health) services in alignment with organisational goals.</w:t>
      </w:r>
    </w:p>
    <w:p w14:paraId="6F19BE74" w14:textId="77777777" w:rsidR="005B30B9" w:rsidRPr="005B30B9" w:rsidRDefault="005B30B9" w:rsidP="005B30B9">
      <w:pPr>
        <w:numPr>
          <w:ilvl w:val="0"/>
          <w:numId w:val="33"/>
        </w:numPr>
        <w:rPr>
          <w:rFonts w:eastAsia="Calibri" w:cs="Times New Roman"/>
          <w:szCs w:val="28"/>
        </w:rPr>
      </w:pPr>
      <w:r w:rsidRPr="005B30B9">
        <w:rPr>
          <w:rFonts w:eastAsia="Calibri" w:cs="Times New Roman"/>
          <w:szCs w:val="28"/>
        </w:rPr>
        <w:t>Use health trends, data and capacity forecasts to anticipate and plan for future service demand.</w:t>
      </w:r>
    </w:p>
    <w:p w14:paraId="49AC6A24" w14:textId="3ABB45F2" w:rsidR="005B30B9" w:rsidRPr="005B30B9" w:rsidRDefault="005B30B9" w:rsidP="005B30B9">
      <w:pPr>
        <w:numPr>
          <w:ilvl w:val="0"/>
          <w:numId w:val="33"/>
        </w:numPr>
        <w:rPr>
          <w:rFonts w:eastAsia="Calibri" w:cs="Times New Roman"/>
        </w:rPr>
      </w:pPr>
      <w:r w:rsidRPr="1F6E7080">
        <w:rPr>
          <w:rFonts w:eastAsia="Calibri" w:cs="Times New Roman"/>
        </w:rPr>
        <w:t xml:space="preserve">Collaborate with the Dog Supply and </w:t>
      </w:r>
      <w:r w:rsidR="003B063E">
        <w:rPr>
          <w:rFonts w:eastAsia="Calibri" w:cs="Times New Roman"/>
        </w:rPr>
        <w:t>Welfare</w:t>
      </w:r>
      <w:r w:rsidRPr="1F6E7080">
        <w:rPr>
          <w:rFonts w:eastAsia="Calibri" w:cs="Times New Roman"/>
        </w:rPr>
        <w:t xml:space="preserve"> teams to ensure</w:t>
      </w:r>
      <w:r>
        <w:rPr>
          <w:rFonts w:eastAsia="Calibri" w:cs="Times New Roman"/>
        </w:rPr>
        <w:t xml:space="preserve"> </w:t>
      </w:r>
      <w:r w:rsidR="00D603F3">
        <w:rPr>
          <w:rFonts w:eastAsia="Calibri" w:cs="Times New Roman"/>
        </w:rPr>
        <w:t>productive and efficient delivery of</w:t>
      </w:r>
      <w:r w:rsidRPr="1F6E7080">
        <w:rPr>
          <w:rFonts w:eastAsia="Calibri" w:cs="Times New Roman"/>
        </w:rPr>
        <w:t xml:space="preserve"> </w:t>
      </w:r>
      <w:r w:rsidR="00334EF6" w:rsidRPr="1F6E7080">
        <w:rPr>
          <w:rFonts w:eastAsia="Calibri" w:cs="Times New Roman"/>
        </w:rPr>
        <w:t xml:space="preserve">Career </w:t>
      </w:r>
      <w:r w:rsidR="00AF55DB">
        <w:rPr>
          <w:rFonts w:eastAsia="Calibri" w:cs="Times New Roman"/>
        </w:rPr>
        <w:t>C</w:t>
      </w:r>
      <w:r w:rsidR="00334EF6" w:rsidRPr="1F6E7080">
        <w:rPr>
          <w:rFonts w:eastAsia="Calibri" w:cs="Times New Roman"/>
        </w:rPr>
        <w:t>hange</w:t>
      </w:r>
      <w:r w:rsidRPr="1F6E7080">
        <w:rPr>
          <w:rFonts w:eastAsia="Calibri" w:cs="Times New Roman"/>
        </w:rPr>
        <w:t xml:space="preserve"> </w:t>
      </w:r>
      <w:r w:rsidR="00D44073">
        <w:rPr>
          <w:rFonts w:eastAsia="Calibri" w:cs="Times New Roman"/>
        </w:rPr>
        <w:t>and</w:t>
      </w:r>
      <w:r w:rsidR="00AF55DB">
        <w:rPr>
          <w:rFonts w:eastAsia="Calibri" w:cs="Times New Roman"/>
        </w:rPr>
        <w:t xml:space="preserve"> Rehoming </w:t>
      </w:r>
      <w:r w:rsidR="00D603F3">
        <w:rPr>
          <w:rFonts w:eastAsia="Calibri" w:cs="Times New Roman"/>
        </w:rPr>
        <w:t>service</w:t>
      </w:r>
      <w:r w:rsidRPr="1F6E7080">
        <w:rPr>
          <w:rFonts w:eastAsia="Calibri" w:cs="Times New Roman"/>
        </w:rPr>
        <w:t>.</w:t>
      </w:r>
    </w:p>
    <w:p w14:paraId="7670C69C" w14:textId="5FD4AE97" w:rsidR="005B30B9" w:rsidRPr="005B30B9" w:rsidRDefault="005B30B9" w:rsidP="005B30B9">
      <w:pPr>
        <w:numPr>
          <w:ilvl w:val="0"/>
          <w:numId w:val="33"/>
        </w:numPr>
        <w:rPr>
          <w:rFonts w:eastAsia="Calibri" w:cs="Times New Roman"/>
          <w:szCs w:val="28"/>
        </w:rPr>
      </w:pPr>
      <w:r w:rsidRPr="005B30B9">
        <w:rPr>
          <w:rFonts w:eastAsia="Calibri" w:cs="Times New Roman"/>
          <w:szCs w:val="28"/>
        </w:rPr>
        <w:t>Support with operationalising change and continuous improvement initiatives.</w:t>
      </w:r>
      <w:r w:rsidR="00ED09BC">
        <w:rPr>
          <w:rFonts w:eastAsia="Calibri" w:cs="Times New Roman"/>
          <w:szCs w:val="28"/>
        </w:rPr>
        <w:br/>
      </w:r>
    </w:p>
    <w:p w14:paraId="5605F43A" w14:textId="2101BB67" w:rsidR="005B30B9" w:rsidRPr="00ED09BC" w:rsidRDefault="005B30B9" w:rsidP="005B30B9">
      <w:pPr>
        <w:rPr>
          <w:rFonts w:eastAsia="Calibri" w:cs="Times New Roman"/>
          <w:szCs w:val="28"/>
        </w:rPr>
      </w:pPr>
      <w:r w:rsidRPr="005B30B9">
        <w:rPr>
          <w:rFonts w:eastAsia="Calibri" w:cs="Times New Roman"/>
          <w:b/>
          <w:bCs/>
          <w:szCs w:val="28"/>
        </w:rPr>
        <w:t>Financial Focus</w:t>
      </w:r>
    </w:p>
    <w:p w14:paraId="3D772758" w14:textId="77777777" w:rsidR="005B30B9" w:rsidRPr="005B30B9" w:rsidRDefault="005B30B9" w:rsidP="005B30B9">
      <w:pPr>
        <w:numPr>
          <w:ilvl w:val="0"/>
          <w:numId w:val="34"/>
        </w:numPr>
        <w:rPr>
          <w:rFonts w:eastAsia="Calibri" w:cs="Times New Roman"/>
          <w:szCs w:val="28"/>
        </w:rPr>
      </w:pPr>
      <w:r w:rsidRPr="005B30B9">
        <w:rPr>
          <w:rFonts w:eastAsia="Calibri" w:cs="Times New Roman"/>
          <w:szCs w:val="28"/>
        </w:rPr>
        <w:t>Ensure resource use is cost-effective, aligned with budgetary expectations and contributes to overall organisational efficiency.</w:t>
      </w:r>
    </w:p>
    <w:p w14:paraId="1F2D1F61" w14:textId="20DEED10" w:rsidR="005B30B9" w:rsidRPr="005B30B9" w:rsidRDefault="005B30B9" w:rsidP="005B30B9">
      <w:pPr>
        <w:numPr>
          <w:ilvl w:val="0"/>
          <w:numId w:val="34"/>
        </w:numPr>
        <w:rPr>
          <w:rFonts w:eastAsia="Calibri" w:cs="Times New Roman"/>
          <w:szCs w:val="28"/>
        </w:rPr>
      </w:pPr>
      <w:r w:rsidRPr="005B30B9">
        <w:rPr>
          <w:rFonts w:eastAsia="Calibri" w:cs="Times New Roman"/>
          <w:szCs w:val="28"/>
        </w:rPr>
        <w:t>Monitor and manage team</w:t>
      </w:r>
      <w:r w:rsidR="00334EF6">
        <w:rPr>
          <w:rFonts w:eastAsia="Calibri" w:cs="Times New Roman"/>
          <w:szCs w:val="28"/>
        </w:rPr>
        <w:t>,</w:t>
      </w:r>
      <w:r w:rsidR="00ED09BC">
        <w:rPr>
          <w:rFonts w:eastAsia="Calibri" w:cs="Times New Roman"/>
          <w:szCs w:val="28"/>
        </w:rPr>
        <w:t xml:space="preserve"> </w:t>
      </w:r>
      <w:r w:rsidRPr="005B30B9">
        <w:rPr>
          <w:rFonts w:eastAsia="Calibri" w:cs="Times New Roman"/>
          <w:szCs w:val="28"/>
        </w:rPr>
        <w:t>volunteer expenditure</w:t>
      </w:r>
      <w:r w:rsidR="00334EF6">
        <w:rPr>
          <w:rFonts w:eastAsia="Calibri" w:cs="Times New Roman"/>
          <w:szCs w:val="28"/>
        </w:rPr>
        <w:t>, external and internal vet related expenditure and claims</w:t>
      </w:r>
      <w:r w:rsidRPr="005B30B9">
        <w:rPr>
          <w:rFonts w:eastAsia="Calibri" w:cs="Times New Roman"/>
          <w:szCs w:val="28"/>
        </w:rPr>
        <w:t xml:space="preserve"> in line with allocated budgets, working with the </w:t>
      </w:r>
      <w:r w:rsidR="00AF55DB">
        <w:rPr>
          <w:rFonts w:eastAsia="Calibri" w:cs="Times New Roman"/>
          <w:szCs w:val="28"/>
        </w:rPr>
        <w:t xml:space="preserve">Head of </w:t>
      </w:r>
      <w:r w:rsidR="00334EF6">
        <w:rPr>
          <w:rFonts w:eastAsia="Calibri" w:cs="Times New Roman"/>
          <w:szCs w:val="28"/>
        </w:rPr>
        <w:t>Career Change</w:t>
      </w:r>
      <w:r w:rsidR="00334EF6" w:rsidRPr="005B30B9">
        <w:rPr>
          <w:rFonts w:eastAsia="Calibri" w:cs="Times New Roman"/>
          <w:szCs w:val="28"/>
        </w:rPr>
        <w:t xml:space="preserve"> </w:t>
      </w:r>
      <w:r w:rsidR="00D44073">
        <w:rPr>
          <w:rFonts w:eastAsia="Calibri" w:cs="Times New Roman"/>
          <w:szCs w:val="28"/>
        </w:rPr>
        <w:t>and</w:t>
      </w:r>
      <w:r w:rsidR="00AF55DB">
        <w:rPr>
          <w:rFonts w:eastAsia="Calibri" w:cs="Times New Roman"/>
          <w:szCs w:val="28"/>
        </w:rPr>
        <w:t xml:space="preserve"> Rehoming</w:t>
      </w:r>
      <w:r w:rsidRPr="005B30B9">
        <w:rPr>
          <w:rFonts w:eastAsia="Calibri" w:cs="Times New Roman"/>
          <w:szCs w:val="28"/>
        </w:rPr>
        <w:t xml:space="preserve"> where needed.</w:t>
      </w:r>
    </w:p>
    <w:p w14:paraId="1E247EDB" w14:textId="669B37E9" w:rsidR="00334EF6" w:rsidRPr="000D0401" w:rsidRDefault="00334EF6" w:rsidP="00334EF6">
      <w:pPr>
        <w:numPr>
          <w:ilvl w:val="0"/>
          <w:numId w:val="34"/>
        </w:numPr>
      </w:pPr>
      <w:r w:rsidRPr="000D0401">
        <w:t xml:space="preserve">Support the </w:t>
      </w:r>
      <w:r w:rsidR="00AF55DB">
        <w:t xml:space="preserve">Head of </w:t>
      </w:r>
      <w:r w:rsidRPr="000D0401">
        <w:t xml:space="preserve">Career Change </w:t>
      </w:r>
      <w:r w:rsidR="00D44073">
        <w:t>and</w:t>
      </w:r>
      <w:r w:rsidR="00AF55DB">
        <w:t xml:space="preserve"> Rehoming </w:t>
      </w:r>
      <w:r w:rsidRPr="000D0401">
        <w:t>in monitoring relevant budgets, ensuring effective and efficient use of resources.</w:t>
      </w:r>
    </w:p>
    <w:p w14:paraId="20656CE0" w14:textId="1F1FAAD8" w:rsidR="00B52918" w:rsidRPr="00ED09BC" w:rsidRDefault="00B52918" w:rsidP="00B52918">
      <w:pPr>
        <w:rPr>
          <w:rFonts w:eastAsia="Calibri" w:cs="Times New Roman"/>
          <w:szCs w:val="28"/>
        </w:rPr>
      </w:pPr>
    </w:p>
    <w:p w14:paraId="6E0E85F2" w14:textId="41B78CEF" w:rsidR="00B52918" w:rsidRPr="005D6395" w:rsidRDefault="00B52918" w:rsidP="00B52918">
      <w:pPr>
        <w:rPr>
          <w:rFonts w:eastAsia="Calibri" w:cs="Times New Roman"/>
          <w:b/>
          <w:bCs/>
          <w:szCs w:val="28"/>
        </w:rPr>
      </w:pPr>
      <w:r w:rsidRPr="005D6395">
        <w:rPr>
          <w:rFonts w:eastAsia="Calibri" w:cs="Times New Roman"/>
          <w:b/>
          <w:bCs/>
          <w:szCs w:val="28"/>
        </w:rPr>
        <w:t>Professional Development</w:t>
      </w:r>
    </w:p>
    <w:p w14:paraId="3E357413" w14:textId="47FB90D1" w:rsidR="00B52918" w:rsidRPr="00ED09BC" w:rsidRDefault="00B52918" w:rsidP="00B52918">
      <w:pPr>
        <w:numPr>
          <w:ilvl w:val="0"/>
          <w:numId w:val="32"/>
        </w:numPr>
        <w:rPr>
          <w:rFonts w:eastAsia="Calibri" w:cs="Times New Roman"/>
          <w:szCs w:val="28"/>
        </w:rPr>
      </w:pPr>
      <w:r w:rsidRPr="00ED09BC">
        <w:rPr>
          <w:rFonts w:eastAsia="Calibri" w:cs="Times New Roman"/>
          <w:szCs w:val="28"/>
        </w:rPr>
        <w:t xml:space="preserve">Identify and address learning needs within the Career Change </w:t>
      </w:r>
      <w:r w:rsidR="00D44073">
        <w:rPr>
          <w:rFonts w:eastAsia="Calibri" w:cs="Times New Roman"/>
          <w:szCs w:val="28"/>
        </w:rPr>
        <w:t>and</w:t>
      </w:r>
      <w:r w:rsidR="00AF55DB">
        <w:rPr>
          <w:rFonts w:eastAsia="Calibri" w:cs="Times New Roman"/>
          <w:szCs w:val="28"/>
        </w:rPr>
        <w:t xml:space="preserve"> Rehoming </w:t>
      </w:r>
      <w:r w:rsidRPr="00ED09BC">
        <w:rPr>
          <w:rFonts w:eastAsia="Calibri" w:cs="Times New Roman"/>
          <w:szCs w:val="28"/>
        </w:rPr>
        <w:t>(Health) team, providing coaching, training and development opportunities.</w:t>
      </w:r>
    </w:p>
    <w:p w14:paraId="23B2CAC1" w14:textId="34D971FB" w:rsidR="00B52918" w:rsidRPr="00ED09BC" w:rsidRDefault="00B52918" w:rsidP="00B52918">
      <w:pPr>
        <w:numPr>
          <w:ilvl w:val="0"/>
          <w:numId w:val="32"/>
        </w:numPr>
        <w:rPr>
          <w:rFonts w:eastAsia="Calibri" w:cs="Times New Roman"/>
          <w:szCs w:val="28"/>
        </w:rPr>
      </w:pPr>
      <w:r w:rsidRPr="00ED09BC">
        <w:rPr>
          <w:rFonts w:eastAsia="Calibri" w:cs="Times New Roman"/>
          <w:szCs w:val="28"/>
        </w:rPr>
        <w:t xml:space="preserve">Facilitate workshops and learning interventions to develop understanding of dog health, </w:t>
      </w:r>
      <w:r w:rsidR="00783827">
        <w:rPr>
          <w:rFonts w:eastAsia="Calibri" w:cs="Times New Roman"/>
          <w:szCs w:val="28"/>
        </w:rPr>
        <w:t>career change</w:t>
      </w:r>
      <w:r w:rsidRPr="00ED09BC">
        <w:rPr>
          <w:rFonts w:eastAsia="Calibri" w:cs="Times New Roman"/>
          <w:szCs w:val="28"/>
        </w:rPr>
        <w:t xml:space="preserve"> </w:t>
      </w:r>
      <w:r w:rsidR="00D44073">
        <w:rPr>
          <w:rFonts w:eastAsia="Calibri" w:cs="Times New Roman"/>
          <w:szCs w:val="28"/>
        </w:rPr>
        <w:t>and</w:t>
      </w:r>
      <w:r w:rsidR="000C4BE1">
        <w:rPr>
          <w:rFonts w:eastAsia="Calibri" w:cs="Times New Roman"/>
          <w:szCs w:val="28"/>
        </w:rPr>
        <w:t xml:space="preserve"> rehoming </w:t>
      </w:r>
      <w:r w:rsidRPr="00ED09BC">
        <w:rPr>
          <w:rFonts w:eastAsia="Calibri" w:cs="Times New Roman"/>
          <w:szCs w:val="28"/>
        </w:rPr>
        <w:t>standards, and Guide Dogs’ operational approach.</w:t>
      </w:r>
    </w:p>
    <w:p w14:paraId="67893F8C" w14:textId="77777777" w:rsidR="00B52918" w:rsidRDefault="00B52918" w:rsidP="00B52918">
      <w:pPr>
        <w:numPr>
          <w:ilvl w:val="0"/>
          <w:numId w:val="32"/>
        </w:numPr>
        <w:rPr>
          <w:rFonts w:eastAsia="Calibri" w:cs="Times New Roman"/>
          <w:szCs w:val="28"/>
        </w:rPr>
      </w:pPr>
      <w:r w:rsidRPr="00ED09BC">
        <w:rPr>
          <w:rFonts w:eastAsia="Calibri" w:cs="Times New Roman"/>
          <w:szCs w:val="28"/>
        </w:rPr>
        <w:t>Support CPD and learning for volunteers and staff across the wider team, fostering a culture of knowledge-sharing and improvement.</w:t>
      </w:r>
    </w:p>
    <w:p w14:paraId="7D80CE37" w14:textId="526915E2" w:rsidR="00392326" w:rsidRPr="00ED09BC" w:rsidRDefault="00334EF6" w:rsidP="00AB64EF">
      <w:pPr>
        <w:numPr>
          <w:ilvl w:val="0"/>
          <w:numId w:val="32"/>
        </w:numPr>
      </w:pPr>
      <w:r w:rsidRPr="000D0401">
        <w:t xml:space="preserve">Stay up to date with current research, legislation, and sector best practice, using this insight to inform the continuous development of Guide Dogs’ </w:t>
      </w:r>
      <w:r>
        <w:t>health</w:t>
      </w:r>
      <w:r w:rsidRPr="000D0401">
        <w:t xml:space="preserve"> services.</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4D781F6F" w:rsidR="00692DF8" w:rsidRPr="00080001" w:rsidRDefault="00692DF8" w:rsidP="008A2217">
      <w:r w:rsidRPr="00080001">
        <w:t>Number of Direct Reports:</w:t>
      </w:r>
      <w:r w:rsidR="0000425E">
        <w:t xml:space="preserve"> Up to </w:t>
      </w:r>
      <w:r w:rsidR="00DE0BC2">
        <w:t>9</w:t>
      </w:r>
      <w:r w:rsidR="0000425E">
        <w:t xml:space="preserve"> </w:t>
      </w:r>
    </w:p>
    <w:p w14:paraId="247E8051" w14:textId="57D5C8E2" w:rsidR="00692DF8" w:rsidRPr="00080001" w:rsidRDefault="00692DF8" w:rsidP="008A2217">
      <w:r w:rsidRPr="00080001">
        <w:t>Number of Indirect Reports:</w:t>
      </w:r>
      <w:r w:rsidR="003E15FD">
        <w:t xml:space="preserve"> None</w:t>
      </w:r>
    </w:p>
    <w:p w14:paraId="240D5D6C" w14:textId="09C1F402" w:rsidR="00692DF8" w:rsidRPr="00080001" w:rsidRDefault="00692DF8" w:rsidP="008A2217">
      <w:r w:rsidRPr="00080001">
        <w:t>Number of Volunteers Supervised:</w:t>
      </w:r>
      <w:r w:rsidR="003E15FD">
        <w:t xml:space="preserve"> None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02C0E02B" w:rsidR="00692DF8" w:rsidRPr="00080001" w:rsidRDefault="00692DF8" w:rsidP="008A2217">
      <w:r w:rsidRPr="00080001">
        <w:t>Annual Income Accountability:</w:t>
      </w:r>
      <w:r w:rsidR="00621AF8">
        <w:t xml:space="preserve"> None</w:t>
      </w:r>
    </w:p>
    <w:p w14:paraId="26386364" w14:textId="7CA19E9C" w:rsidR="00692DF8" w:rsidRPr="00080001" w:rsidRDefault="00692DF8" w:rsidP="008A2217">
      <w:r w:rsidRPr="00080001">
        <w:t>Assets Managed:</w:t>
      </w:r>
      <w:r w:rsidR="00621AF8">
        <w:t xml:space="preserve"> None</w:t>
      </w:r>
    </w:p>
    <w:p w14:paraId="5C49C9B8" w14:textId="60DEF7C6" w:rsidR="00692DF8" w:rsidRPr="00080001" w:rsidRDefault="00692DF8" w:rsidP="008A2217">
      <w:r w:rsidRPr="00080001">
        <w:t>Budget Accountability:</w:t>
      </w:r>
      <w:r w:rsidR="00621AF8">
        <w:t xml:space="preserve"> None </w:t>
      </w:r>
    </w:p>
    <w:p w14:paraId="4ED40D1A" w14:textId="77777777" w:rsidR="00ED1E34" w:rsidRPr="00EC5F40" w:rsidRDefault="00ED1E34" w:rsidP="00ED1E34">
      <w:pPr>
        <w:pStyle w:val="Heading1"/>
        <w:shd w:val="clear" w:color="auto" w:fill="8FD8FF" w:themeFill="accent1"/>
        <w:rPr>
          <w:color w:val="00165C" w:themeColor="text2"/>
        </w:rPr>
      </w:pPr>
      <w:bookmarkStart w:id="1" w:name="_Hlk34230889"/>
      <w:r w:rsidRPr="00EC5F40">
        <w:rPr>
          <w:color w:val="00165C" w:themeColor="text2"/>
        </w:rPr>
        <w:lastRenderedPageBreak/>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752DCBC6" w14:textId="1EDD70E3" w:rsidR="001A4C86" w:rsidRPr="00EC5F40" w:rsidRDefault="001A4C86" w:rsidP="00EC647C">
      <w:pPr>
        <w:spacing w:after="120"/>
      </w:pPr>
      <w:r w:rsidRPr="00EC5F40">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6686D9CA" w14:textId="7FF144EA" w:rsidR="00B36882" w:rsidRPr="00272BA6" w:rsidRDefault="00692DF8" w:rsidP="00781C1F">
      <w:pPr>
        <w:pStyle w:val="Heading2"/>
        <w:rPr>
          <w:color w:val="000000" w:themeColor="text1"/>
        </w:rPr>
      </w:pPr>
      <w:r w:rsidRPr="00922969">
        <w:rPr>
          <w:color w:val="00165C" w:themeColor="text2"/>
        </w:rPr>
        <w:t>Education</w:t>
      </w:r>
      <w:r w:rsidR="002E1A3F">
        <w:rPr>
          <w:color w:val="00165C" w:themeColor="text2"/>
        </w:rPr>
        <w:t>/Qualifications</w:t>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54D6614E" w14:textId="3DC89F39" w:rsidR="000E5BD5" w:rsidRPr="00FB6029" w:rsidRDefault="000E5BD5" w:rsidP="000E5BD5">
      <w:pPr>
        <w:numPr>
          <w:ilvl w:val="0"/>
          <w:numId w:val="16"/>
        </w:numPr>
        <w:contextualSpacing/>
        <w:rPr>
          <w:rFonts w:eastAsia="Calibri" w:cs="Times New Roman"/>
        </w:rPr>
      </w:pPr>
      <w:r w:rsidRPr="000351DD">
        <w:rPr>
          <w:rFonts w:eastAsia="Calibri" w:cs="Times New Roman"/>
        </w:rPr>
        <w:t xml:space="preserve">Registered </w:t>
      </w:r>
      <w:r>
        <w:rPr>
          <w:rFonts w:eastAsia="Calibri" w:cs="Times New Roman"/>
        </w:rPr>
        <w:t>V</w:t>
      </w:r>
      <w:r w:rsidRPr="000351DD">
        <w:rPr>
          <w:rFonts w:eastAsia="Calibri" w:cs="Times New Roman"/>
        </w:rPr>
        <w:t xml:space="preserve">eterinary </w:t>
      </w:r>
      <w:r>
        <w:rPr>
          <w:rFonts w:eastAsia="Calibri" w:cs="Times New Roman"/>
        </w:rPr>
        <w:t>N</w:t>
      </w:r>
      <w:r w:rsidRPr="000351DD">
        <w:rPr>
          <w:rFonts w:eastAsia="Calibri" w:cs="Times New Roman"/>
        </w:rPr>
        <w:t xml:space="preserve">urse or a </w:t>
      </w:r>
      <w:r>
        <w:rPr>
          <w:rFonts w:eastAsia="Calibri" w:cs="Times New Roman"/>
        </w:rPr>
        <w:t>Veterinary Nurse qualification with current CPD</w:t>
      </w:r>
      <w:r w:rsidR="00BC2323">
        <w:rPr>
          <w:rFonts w:eastAsia="Calibri" w:cs="Times New Roman"/>
        </w:rPr>
        <w:t>.</w:t>
      </w:r>
    </w:p>
    <w:p w14:paraId="543044CE" w14:textId="76334061" w:rsidR="002E1A3F" w:rsidRDefault="00692DF8" w:rsidP="00124C3B">
      <w:pPr>
        <w:pStyle w:val="Heading4"/>
        <w:rPr>
          <w:rFonts w:eastAsiaTheme="minorHAnsi"/>
        </w:rPr>
      </w:pPr>
      <w:r w:rsidRPr="006D274C">
        <w:rPr>
          <w:rFonts w:eastAsiaTheme="minorHAnsi"/>
        </w:rPr>
        <w:t>Desirable</w:t>
      </w:r>
    </w:p>
    <w:p w14:paraId="4AF05634" w14:textId="7BD38343" w:rsidR="003E25B8" w:rsidRPr="0075789C" w:rsidRDefault="003E25B8" w:rsidP="003E25B8">
      <w:pPr>
        <w:pStyle w:val="ListParagraph"/>
        <w:numPr>
          <w:ilvl w:val="0"/>
          <w:numId w:val="16"/>
        </w:numPr>
        <w:rPr>
          <w:rFonts w:eastAsia="Calibri" w:cs="Times New Roman"/>
        </w:rPr>
      </w:pPr>
      <w:r w:rsidRPr="1F6E7080">
        <w:rPr>
          <w:rFonts w:eastAsia="Calibri" w:cs="Times New Roman"/>
        </w:rPr>
        <w:t xml:space="preserve">Membership of appropriate professional </w:t>
      </w:r>
      <w:r w:rsidR="00493DCE" w:rsidRPr="1F6E7080">
        <w:rPr>
          <w:rFonts w:eastAsia="Calibri" w:cs="Times New Roman"/>
        </w:rPr>
        <w:t>body</w:t>
      </w:r>
      <w:r w:rsidR="58282D23" w:rsidRPr="1F6E7080">
        <w:rPr>
          <w:rFonts w:eastAsia="Calibri" w:cs="Times New Roman"/>
        </w:rPr>
        <w:t xml:space="preserve"> (</w:t>
      </w:r>
      <w:r w:rsidR="00BF1A78">
        <w:rPr>
          <w:rFonts w:eastAsia="Calibri" w:cs="Times New Roman"/>
        </w:rPr>
        <w:t xml:space="preserve">E.g. </w:t>
      </w:r>
      <w:r w:rsidR="58282D23" w:rsidRPr="1F6E7080">
        <w:rPr>
          <w:rFonts w:eastAsia="Calibri" w:cs="Times New Roman"/>
        </w:rPr>
        <w:t>BVA)</w:t>
      </w:r>
      <w:r w:rsidRPr="1F6E7080">
        <w:rPr>
          <w:rFonts w:eastAsia="Calibri" w:cs="Times New Roman"/>
        </w:rPr>
        <w:t>.</w:t>
      </w:r>
    </w:p>
    <w:p w14:paraId="2739B1FD" w14:textId="7B77B044" w:rsidR="002D251F" w:rsidRPr="003E25B8" w:rsidRDefault="003E25B8" w:rsidP="003E25B8">
      <w:pPr>
        <w:pStyle w:val="ListParagraph"/>
        <w:numPr>
          <w:ilvl w:val="0"/>
          <w:numId w:val="16"/>
        </w:numPr>
        <w:rPr>
          <w:rFonts w:eastAsia="Calibri" w:cs="Times New Roman"/>
        </w:rPr>
      </w:pPr>
      <w:r w:rsidRPr="0075789C">
        <w:rPr>
          <w:rFonts w:eastAsia="Calibri" w:cs="Times New Roman"/>
          <w:szCs w:val="28"/>
        </w:rPr>
        <w:t xml:space="preserve">Post graduate degree in specialist veterinary science, </w:t>
      </w:r>
      <w:r w:rsidR="00821EA2">
        <w:rPr>
          <w:rFonts w:eastAsia="Calibri" w:cs="Times New Roman"/>
          <w:szCs w:val="28"/>
        </w:rPr>
        <w:t xml:space="preserve">animal </w:t>
      </w:r>
      <w:r w:rsidRPr="0075789C">
        <w:rPr>
          <w:rFonts w:eastAsia="Calibri" w:cs="Times New Roman"/>
          <w:szCs w:val="28"/>
        </w:rPr>
        <w:t>health or behaviour</w:t>
      </w:r>
      <w:r w:rsidR="00821EA2">
        <w:rPr>
          <w:rFonts w:eastAsia="Calibri" w:cs="Times New Roman"/>
          <w:szCs w:val="28"/>
        </w:rPr>
        <w:t>.</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7420AAE4" w14:textId="77777777" w:rsidR="00B94296" w:rsidRPr="0075789C" w:rsidRDefault="00B94296" w:rsidP="00B94296">
      <w:pPr>
        <w:numPr>
          <w:ilvl w:val="0"/>
          <w:numId w:val="16"/>
        </w:numPr>
        <w:ind w:left="720"/>
        <w:contextualSpacing/>
        <w:rPr>
          <w:rFonts w:eastAsia="Calibri" w:cs="Times New Roman"/>
        </w:rPr>
      </w:pPr>
      <w:r w:rsidRPr="0075789C">
        <w:rPr>
          <w:rFonts w:eastAsia="Calibri" w:cs="Times New Roman"/>
          <w:szCs w:val="28"/>
        </w:rPr>
        <w:t>Significant experience of work within the animal veterinary care profession.</w:t>
      </w:r>
    </w:p>
    <w:p w14:paraId="2448E53D" w14:textId="26F4422B" w:rsidR="00B94296" w:rsidRPr="0075789C" w:rsidRDefault="00B94296" w:rsidP="00B94296">
      <w:pPr>
        <w:numPr>
          <w:ilvl w:val="0"/>
          <w:numId w:val="16"/>
        </w:numPr>
        <w:ind w:left="720"/>
        <w:contextualSpacing/>
        <w:rPr>
          <w:rFonts w:eastAsia="Calibri" w:cs="Times New Roman"/>
        </w:rPr>
      </w:pPr>
      <w:r w:rsidRPr="0075789C">
        <w:rPr>
          <w:rFonts w:eastAsia="Calibri" w:cs="Times New Roman"/>
          <w:szCs w:val="28"/>
        </w:rPr>
        <w:t>Proven track record in leading and performance managing a multi-skilled / multidisciplinary team of staff, to achieve all agreed KPIs</w:t>
      </w:r>
      <w:r w:rsidR="00F45C3C">
        <w:rPr>
          <w:rFonts w:eastAsia="Calibri" w:cs="Times New Roman"/>
          <w:szCs w:val="28"/>
        </w:rPr>
        <w:t>.</w:t>
      </w:r>
      <w:r w:rsidRPr="0075789C">
        <w:rPr>
          <w:rFonts w:eastAsia="Calibri" w:cs="Times New Roman"/>
          <w:szCs w:val="28"/>
        </w:rPr>
        <w:t xml:space="preserve"> </w:t>
      </w:r>
    </w:p>
    <w:p w14:paraId="1B8F2B1B" w14:textId="764332E3" w:rsidR="00B94296" w:rsidRPr="0075789C" w:rsidRDefault="00B94296" w:rsidP="00B94296">
      <w:pPr>
        <w:numPr>
          <w:ilvl w:val="0"/>
          <w:numId w:val="16"/>
        </w:numPr>
        <w:ind w:left="720"/>
        <w:contextualSpacing/>
        <w:rPr>
          <w:rFonts w:eastAsia="Calibri" w:cs="Times New Roman"/>
        </w:rPr>
      </w:pPr>
      <w:r w:rsidRPr="0075789C">
        <w:rPr>
          <w:rFonts w:eastAsia="Calibri" w:cs="Times New Roman"/>
          <w:szCs w:val="28"/>
        </w:rPr>
        <w:t>Managing a team o</w:t>
      </w:r>
      <w:r w:rsidR="00F45C3C">
        <w:rPr>
          <w:rFonts w:eastAsia="Calibri" w:cs="Times New Roman"/>
          <w:szCs w:val="28"/>
        </w:rPr>
        <w:t>f</w:t>
      </w:r>
      <w:r w:rsidRPr="0075789C">
        <w:rPr>
          <w:rFonts w:eastAsia="Calibri" w:cs="Times New Roman"/>
          <w:szCs w:val="28"/>
        </w:rPr>
        <w:t xml:space="preserve"> remote staff across multiple locations.  </w:t>
      </w:r>
    </w:p>
    <w:p w14:paraId="5E756B65" w14:textId="175774B6" w:rsidR="00B94296" w:rsidRPr="0075789C" w:rsidRDefault="00724C9A" w:rsidP="00B94296">
      <w:pPr>
        <w:numPr>
          <w:ilvl w:val="0"/>
          <w:numId w:val="16"/>
        </w:numPr>
        <w:ind w:left="720"/>
        <w:contextualSpacing/>
        <w:rPr>
          <w:rFonts w:eastAsia="Calibri" w:cs="Times New Roman"/>
        </w:rPr>
      </w:pPr>
      <w:r>
        <w:rPr>
          <w:rFonts w:eastAsia="Calibri" w:cs="Times New Roman"/>
          <w:szCs w:val="28"/>
        </w:rPr>
        <w:t>Demonstrable experience w</w:t>
      </w:r>
      <w:r w:rsidR="00B94296" w:rsidRPr="0075789C">
        <w:rPr>
          <w:rFonts w:eastAsia="Calibri" w:cs="Times New Roman"/>
          <w:szCs w:val="28"/>
        </w:rPr>
        <w:t xml:space="preserve">orking with external service providers to deliver own objectives.  </w:t>
      </w:r>
    </w:p>
    <w:p w14:paraId="59A5F18F" w14:textId="77777777" w:rsidR="00B94296" w:rsidRPr="0075789C" w:rsidRDefault="00B94296" w:rsidP="00B94296">
      <w:pPr>
        <w:numPr>
          <w:ilvl w:val="0"/>
          <w:numId w:val="16"/>
        </w:numPr>
        <w:ind w:left="720"/>
        <w:contextualSpacing/>
        <w:rPr>
          <w:rFonts w:eastAsia="Calibri" w:cs="Times New Roman"/>
        </w:rPr>
      </w:pPr>
      <w:r w:rsidRPr="0075789C">
        <w:rPr>
          <w:rFonts w:eastAsia="Calibri" w:cs="Times New Roman"/>
          <w:szCs w:val="28"/>
        </w:rPr>
        <w:t xml:space="preserve">Demonstrated application of the core principles of animal welfare. </w:t>
      </w:r>
    </w:p>
    <w:p w14:paraId="4E30DC0E" w14:textId="77777777" w:rsidR="00B94296" w:rsidRPr="0075789C" w:rsidRDefault="00B94296" w:rsidP="00B94296">
      <w:pPr>
        <w:pStyle w:val="ListParagraph"/>
        <w:numPr>
          <w:ilvl w:val="0"/>
          <w:numId w:val="16"/>
        </w:numPr>
        <w:ind w:left="720"/>
        <w:rPr>
          <w:b/>
          <w:bCs/>
          <w:szCs w:val="28"/>
        </w:rPr>
      </w:pPr>
      <w:r w:rsidRPr="0075789C">
        <w:t>Experience of delivering / facilitating organisational change projects.</w:t>
      </w:r>
    </w:p>
    <w:p w14:paraId="4376EE83" w14:textId="2299796E" w:rsidR="00B94296" w:rsidRPr="0075789C" w:rsidRDefault="00925228" w:rsidP="00B94296">
      <w:pPr>
        <w:numPr>
          <w:ilvl w:val="0"/>
          <w:numId w:val="16"/>
        </w:numPr>
        <w:ind w:left="720"/>
        <w:contextualSpacing/>
        <w:rPr>
          <w:rFonts w:eastAsia="Calibri" w:cs="Times New Roman"/>
        </w:rPr>
      </w:pPr>
      <w:r w:rsidRPr="00925228">
        <w:rPr>
          <w:rFonts w:eastAsia="Calibri" w:cs="Times New Roman"/>
          <w:szCs w:val="28"/>
        </w:rPr>
        <w:t>Experience working cross-functionally in a national or large-scale organisation.</w:t>
      </w:r>
    </w:p>
    <w:p w14:paraId="44A8E0DF" w14:textId="77777777" w:rsidR="00B94296" w:rsidRPr="0075789C" w:rsidRDefault="00B94296" w:rsidP="00B94296">
      <w:pPr>
        <w:pStyle w:val="ListParagraph"/>
        <w:numPr>
          <w:ilvl w:val="0"/>
          <w:numId w:val="16"/>
        </w:numPr>
        <w:ind w:left="720"/>
      </w:pPr>
      <w:r w:rsidRPr="0075789C">
        <w:t>Practical experience of coaching and developing coaching skills within others.</w:t>
      </w:r>
    </w:p>
    <w:p w14:paraId="1DC79737" w14:textId="77777777" w:rsidR="00B94296" w:rsidRPr="0075789C" w:rsidRDefault="00B94296" w:rsidP="00B94296">
      <w:pPr>
        <w:pStyle w:val="ListParagraph"/>
        <w:numPr>
          <w:ilvl w:val="0"/>
          <w:numId w:val="16"/>
        </w:numPr>
        <w:ind w:left="720"/>
      </w:pPr>
      <w:r w:rsidRPr="0075789C">
        <w:t>Experience of communicating to a range of audiences, internal and external stakeholders, individually or in groups.</w:t>
      </w:r>
    </w:p>
    <w:p w14:paraId="0D00E868" w14:textId="77777777" w:rsidR="00B94296" w:rsidRPr="001C323B" w:rsidRDefault="00B94296" w:rsidP="00B94296">
      <w:pPr>
        <w:pStyle w:val="ListParagraph"/>
        <w:numPr>
          <w:ilvl w:val="0"/>
          <w:numId w:val="16"/>
        </w:numPr>
        <w:ind w:left="720"/>
        <w:rPr>
          <w:rFonts w:eastAsiaTheme="minorEastAsia"/>
          <w:b/>
          <w:bCs/>
          <w:szCs w:val="28"/>
        </w:rPr>
      </w:pPr>
      <w:r w:rsidRPr="0075789C">
        <w:t xml:space="preserve">Experience of line management. </w:t>
      </w:r>
    </w:p>
    <w:p w14:paraId="68396F9D" w14:textId="1E2FBA11" w:rsidR="00334EF6" w:rsidRPr="0075789C" w:rsidRDefault="00334EF6" w:rsidP="00B94296">
      <w:pPr>
        <w:pStyle w:val="ListParagraph"/>
        <w:numPr>
          <w:ilvl w:val="0"/>
          <w:numId w:val="16"/>
        </w:numPr>
        <w:ind w:left="720"/>
        <w:rPr>
          <w:rFonts w:eastAsiaTheme="minorEastAsia"/>
          <w:b/>
          <w:bCs/>
          <w:szCs w:val="28"/>
        </w:rPr>
      </w:pPr>
      <w:r>
        <w:t>Experience of budgetary control, monitoring and liaising with vet providers to resolve claims.</w:t>
      </w:r>
    </w:p>
    <w:p w14:paraId="462AA3B3" w14:textId="2029007B" w:rsidR="006D274C" w:rsidRDefault="006D274C" w:rsidP="00124C3B">
      <w:pPr>
        <w:pStyle w:val="Heading4"/>
        <w:rPr>
          <w:rFonts w:eastAsiaTheme="minorHAnsi"/>
        </w:rPr>
      </w:pPr>
      <w:r w:rsidRPr="006D274C">
        <w:rPr>
          <w:rFonts w:eastAsiaTheme="minorHAnsi"/>
        </w:rPr>
        <w:t>Desirable</w:t>
      </w:r>
    </w:p>
    <w:p w14:paraId="70CBFACF" w14:textId="2C59C10F" w:rsidR="00993DB7" w:rsidRPr="0075789C" w:rsidRDefault="00993DB7" w:rsidP="00993DB7">
      <w:pPr>
        <w:pStyle w:val="ListParagraph"/>
        <w:numPr>
          <w:ilvl w:val="0"/>
          <w:numId w:val="16"/>
        </w:numPr>
        <w:ind w:left="720"/>
      </w:pPr>
      <w:r w:rsidRPr="0075789C">
        <w:t>Practical experience within the Rescue/Rehome environment.</w:t>
      </w:r>
    </w:p>
    <w:p w14:paraId="5C61C6D7" w14:textId="3A5E8FE4" w:rsidR="00993DB7" w:rsidRPr="0075789C" w:rsidRDefault="00A2703A" w:rsidP="00993DB7">
      <w:pPr>
        <w:numPr>
          <w:ilvl w:val="0"/>
          <w:numId w:val="16"/>
        </w:numPr>
        <w:ind w:left="720"/>
        <w:contextualSpacing/>
        <w:rPr>
          <w:rFonts w:eastAsia="Calibri" w:cs="Times New Roman"/>
        </w:rPr>
      </w:pPr>
      <w:r>
        <w:rPr>
          <w:rFonts w:eastAsia="Calibri" w:cs="Times New Roman"/>
          <w:szCs w:val="28"/>
        </w:rPr>
        <w:t>Experience w</w:t>
      </w:r>
      <w:r w:rsidR="00993DB7" w:rsidRPr="0075789C">
        <w:rPr>
          <w:rFonts w:eastAsia="Calibri" w:cs="Times New Roman"/>
          <w:szCs w:val="28"/>
        </w:rPr>
        <w:t xml:space="preserve">orking with volunteers. </w:t>
      </w:r>
    </w:p>
    <w:p w14:paraId="2E1618D2" w14:textId="51B5BEF2" w:rsidR="00993DB7" w:rsidRPr="0075789C" w:rsidRDefault="00B52A84" w:rsidP="00993DB7">
      <w:pPr>
        <w:numPr>
          <w:ilvl w:val="0"/>
          <w:numId w:val="16"/>
        </w:numPr>
        <w:ind w:left="720"/>
        <w:contextualSpacing/>
        <w:rPr>
          <w:rFonts w:eastAsia="Calibri" w:cs="Times New Roman"/>
        </w:rPr>
      </w:pPr>
      <w:r>
        <w:rPr>
          <w:rFonts w:eastAsia="Calibri" w:cs="Times New Roman"/>
          <w:szCs w:val="28"/>
        </w:rPr>
        <w:t>Experience of i</w:t>
      </w:r>
      <w:r w:rsidR="00993DB7" w:rsidRPr="0075789C">
        <w:rPr>
          <w:rFonts w:eastAsia="Calibri" w:cs="Times New Roman"/>
          <w:szCs w:val="28"/>
        </w:rPr>
        <w:t xml:space="preserve">ntroducing new initiatives/services. </w:t>
      </w:r>
    </w:p>
    <w:p w14:paraId="20C30DA7" w14:textId="7FB926C1" w:rsidR="00993DB7" w:rsidRPr="0075789C" w:rsidRDefault="00633BE2" w:rsidP="00993DB7">
      <w:pPr>
        <w:numPr>
          <w:ilvl w:val="0"/>
          <w:numId w:val="16"/>
        </w:numPr>
        <w:ind w:left="720"/>
        <w:contextualSpacing/>
        <w:rPr>
          <w:rFonts w:eastAsia="Calibri" w:cs="Times New Roman"/>
        </w:rPr>
      </w:pPr>
      <w:r>
        <w:rPr>
          <w:rFonts w:eastAsia="Calibri" w:cs="Times New Roman"/>
          <w:szCs w:val="28"/>
        </w:rPr>
        <w:t>Proven track record of b</w:t>
      </w:r>
      <w:r w:rsidR="00993DB7" w:rsidRPr="0075789C">
        <w:rPr>
          <w:rFonts w:eastAsia="Calibri" w:cs="Times New Roman"/>
          <w:szCs w:val="28"/>
        </w:rPr>
        <w:t>udgeting and financial reforecasting as well as maximising efficiencies.</w:t>
      </w:r>
    </w:p>
    <w:p w14:paraId="75EF7F94" w14:textId="418C1238" w:rsidR="00993DB7" w:rsidRPr="0075789C" w:rsidRDefault="00633BE2" w:rsidP="00993DB7">
      <w:pPr>
        <w:numPr>
          <w:ilvl w:val="0"/>
          <w:numId w:val="16"/>
        </w:numPr>
        <w:ind w:left="720"/>
        <w:contextualSpacing/>
        <w:rPr>
          <w:rFonts w:eastAsia="Calibri" w:cs="Times New Roman"/>
        </w:rPr>
      </w:pPr>
      <w:r>
        <w:rPr>
          <w:rFonts w:eastAsia="Calibri" w:cs="Times New Roman"/>
          <w:szCs w:val="28"/>
        </w:rPr>
        <w:t>Experience w</w:t>
      </w:r>
      <w:r w:rsidR="00993DB7" w:rsidRPr="0075789C">
        <w:rPr>
          <w:rFonts w:eastAsia="Calibri" w:cs="Times New Roman"/>
          <w:szCs w:val="28"/>
        </w:rPr>
        <w:t>orking with people with a visual impairment or other disabilities.</w:t>
      </w:r>
    </w:p>
    <w:p w14:paraId="600436FD" w14:textId="77777777" w:rsidR="002D251F" w:rsidRPr="002D251F" w:rsidRDefault="002D251F" w:rsidP="00993DB7"/>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lastRenderedPageBreak/>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05AC279E" w14:textId="77777777" w:rsidR="00FF53BE" w:rsidRPr="0075789C" w:rsidRDefault="00FF53BE" w:rsidP="00FF53BE">
      <w:pPr>
        <w:numPr>
          <w:ilvl w:val="0"/>
          <w:numId w:val="16"/>
        </w:numPr>
        <w:ind w:left="720"/>
        <w:contextualSpacing/>
        <w:rPr>
          <w:rFonts w:eastAsia="Calibri" w:cs="Times New Roman"/>
        </w:rPr>
      </w:pPr>
      <w:r w:rsidRPr="0075789C">
        <w:rPr>
          <w:rFonts w:eastAsia="Calibri" w:cs="Times New Roman"/>
          <w:szCs w:val="28"/>
        </w:rPr>
        <w:t xml:space="preserve">An understanding of customer relations and meeting the needs of a variety of customers.  </w:t>
      </w:r>
    </w:p>
    <w:p w14:paraId="38787BFD" w14:textId="6A7A62B5" w:rsidR="00FF53BE" w:rsidRPr="0075789C" w:rsidRDefault="00791C88" w:rsidP="00FF53BE">
      <w:pPr>
        <w:numPr>
          <w:ilvl w:val="0"/>
          <w:numId w:val="16"/>
        </w:numPr>
        <w:ind w:left="720"/>
        <w:contextualSpacing/>
        <w:rPr>
          <w:rFonts w:eastAsia="Calibri" w:cs="Times New Roman"/>
        </w:rPr>
      </w:pPr>
      <w:r>
        <w:rPr>
          <w:rFonts w:eastAsia="Calibri" w:cs="Times New Roman"/>
          <w:szCs w:val="28"/>
        </w:rPr>
        <w:t>Deep knowledge of a</w:t>
      </w:r>
      <w:r w:rsidR="00FF53BE" w:rsidRPr="0075789C">
        <w:rPr>
          <w:rFonts w:eastAsia="Calibri" w:cs="Times New Roman"/>
          <w:szCs w:val="28"/>
        </w:rPr>
        <w:t xml:space="preserve">nimal husbandry and wellbeing, and veterinary service provision. </w:t>
      </w:r>
    </w:p>
    <w:p w14:paraId="01397D78" w14:textId="77777777" w:rsidR="00FF53BE" w:rsidRPr="00941D46" w:rsidRDefault="00FF53BE" w:rsidP="00FF53BE">
      <w:pPr>
        <w:numPr>
          <w:ilvl w:val="0"/>
          <w:numId w:val="16"/>
        </w:numPr>
        <w:ind w:left="720"/>
        <w:contextualSpacing/>
        <w:rPr>
          <w:rFonts w:eastAsia="Calibri" w:cs="Times New Roman"/>
        </w:rPr>
      </w:pPr>
      <w:r w:rsidRPr="0075789C">
        <w:rPr>
          <w:rFonts w:eastAsia="Calibri" w:cs="Times New Roman"/>
          <w:szCs w:val="28"/>
        </w:rPr>
        <w:t xml:space="preserve">Demonstrated application of the core principles of animal care, welfare and behaviour. </w:t>
      </w:r>
    </w:p>
    <w:p w14:paraId="04D66D48" w14:textId="307DAC23" w:rsidR="00941D46" w:rsidRPr="00941D46" w:rsidRDefault="00941D46" w:rsidP="00FF53BE">
      <w:pPr>
        <w:numPr>
          <w:ilvl w:val="0"/>
          <w:numId w:val="16"/>
        </w:numPr>
        <w:ind w:left="720"/>
        <w:contextualSpacing/>
        <w:rPr>
          <w:rFonts w:eastAsia="Calibri" w:cs="Times New Roman"/>
        </w:rPr>
      </w:pPr>
      <w:r>
        <w:rPr>
          <w:rFonts w:eastAsia="Calibri" w:cs="Times New Roman"/>
          <w:szCs w:val="28"/>
        </w:rPr>
        <w:t xml:space="preserve">Understanding of </w:t>
      </w:r>
      <w:r w:rsidRPr="00941D46">
        <w:rPr>
          <w:rFonts w:eastAsia="Calibri" w:cs="Times New Roman"/>
          <w:szCs w:val="28"/>
        </w:rPr>
        <w:t>safeguarding principles and how they apply in health/welfare settings.</w:t>
      </w:r>
    </w:p>
    <w:p w14:paraId="43BB60D9" w14:textId="7FE4824B" w:rsidR="00941D46" w:rsidRPr="00334EF6" w:rsidRDefault="00941D46" w:rsidP="00FF53BE">
      <w:pPr>
        <w:numPr>
          <w:ilvl w:val="0"/>
          <w:numId w:val="16"/>
        </w:numPr>
        <w:ind w:left="720"/>
        <w:contextualSpacing/>
        <w:rPr>
          <w:rFonts w:eastAsia="Calibri" w:cs="Times New Roman"/>
        </w:rPr>
      </w:pPr>
      <w:r>
        <w:rPr>
          <w:rFonts w:eastAsia="Calibri" w:cs="Times New Roman"/>
          <w:szCs w:val="28"/>
        </w:rPr>
        <w:t xml:space="preserve">Demonstrable understanding </w:t>
      </w:r>
      <w:r w:rsidRPr="00941D46">
        <w:rPr>
          <w:rFonts w:eastAsia="Calibri" w:cs="Times New Roman"/>
          <w:szCs w:val="28"/>
        </w:rPr>
        <w:t>of continuous improvement processes and service design.</w:t>
      </w:r>
    </w:p>
    <w:p w14:paraId="396EB34F" w14:textId="33ABB83C" w:rsidR="00334EF6" w:rsidRPr="0075789C" w:rsidRDefault="00334EF6" w:rsidP="00FF53BE">
      <w:pPr>
        <w:numPr>
          <w:ilvl w:val="0"/>
          <w:numId w:val="16"/>
        </w:numPr>
        <w:ind w:left="720"/>
        <w:contextualSpacing/>
        <w:rPr>
          <w:rFonts w:eastAsia="Calibri" w:cs="Times New Roman"/>
        </w:rPr>
      </w:pPr>
      <w:r w:rsidRPr="1F6E7080">
        <w:rPr>
          <w:rFonts w:eastAsia="Calibri" w:cs="Times New Roman"/>
        </w:rPr>
        <w:t xml:space="preserve">Knowledge of veterinary </w:t>
      </w:r>
      <w:r w:rsidR="6C29771E" w:rsidRPr="1F6E7080">
        <w:rPr>
          <w:rFonts w:eastAsia="Calibri" w:cs="Times New Roman"/>
        </w:rPr>
        <w:t>terminology,</w:t>
      </w:r>
      <w:r w:rsidRPr="1F6E7080">
        <w:rPr>
          <w:rFonts w:eastAsia="Calibri" w:cs="Times New Roman"/>
        </w:rPr>
        <w:t xml:space="preserve"> practices and insurance claim management.</w:t>
      </w:r>
    </w:p>
    <w:p w14:paraId="5025A0CA" w14:textId="6983D7CD" w:rsidR="002D251F" w:rsidRDefault="002D251F" w:rsidP="002D251F">
      <w:pPr>
        <w:pStyle w:val="Heading4"/>
      </w:pPr>
      <w:r>
        <w:t>Desirable</w:t>
      </w:r>
    </w:p>
    <w:p w14:paraId="01FAD3FB" w14:textId="5F6C7DC0" w:rsidR="002D251F" w:rsidRDefault="00E5069F" w:rsidP="002D251F">
      <w:pPr>
        <w:pStyle w:val="ListParagraph"/>
        <w:numPr>
          <w:ilvl w:val="0"/>
          <w:numId w:val="16"/>
        </w:numPr>
      </w:pPr>
      <w:r w:rsidRPr="00E5069F">
        <w:t>Awareness of the regulatory environment for animal welfare organisations.</w:t>
      </w:r>
    </w:p>
    <w:p w14:paraId="7E134C82" w14:textId="71CE1050" w:rsidR="00E5069F" w:rsidRPr="002D251F" w:rsidRDefault="00E5069F" w:rsidP="002D251F">
      <w:pPr>
        <w:pStyle w:val="ListParagraph"/>
        <w:numPr>
          <w:ilvl w:val="0"/>
          <w:numId w:val="16"/>
        </w:numPr>
      </w:pPr>
      <w:r w:rsidRPr="00E5069F">
        <w:t>Familiarity with accessible service design or inclusive practice.</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1D338723" w14:textId="23456C8A" w:rsidR="00A07421" w:rsidRDefault="00A07421" w:rsidP="00E96574">
      <w:pPr>
        <w:numPr>
          <w:ilvl w:val="0"/>
          <w:numId w:val="16"/>
        </w:numPr>
        <w:ind w:left="720"/>
        <w:contextualSpacing/>
        <w:rPr>
          <w:rFonts w:eastAsia="Calibri" w:cs="Times New Roman"/>
        </w:rPr>
      </w:pPr>
      <w:r w:rsidRPr="00A07421">
        <w:rPr>
          <w:rFonts w:eastAsia="Calibri" w:cs="Times New Roman"/>
        </w:rPr>
        <w:t>Strong analytical and digital skills (including Excel, databases, and case management systems).</w:t>
      </w:r>
    </w:p>
    <w:p w14:paraId="5084DD67" w14:textId="7B060401" w:rsidR="0011279D" w:rsidRPr="00A07421" w:rsidRDefault="0011279D" w:rsidP="00E96574">
      <w:pPr>
        <w:numPr>
          <w:ilvl w:val="0"/>
          <w:numId w:val="16"/>
        </w:numPr>
        <w:ind w:left="720"/>
        <w:contextualSpacing/>
        <w:rPr>
          <w:rFonts w:eastAsia="Calibri" w:cs="Times New Roman"/>
        </w:rPr>
      </w:pPr>
      <w:r w:rsidRPr="0011279D">
        <w:rPr>
          <w:rFonts w:eastAsia="Calibri" w:cs="Times New Roman"/>
        </w:rPr>
        <w:t>Ability to analyse data to inform service decisions and identify trends.</w:t>
      </w:r>
    </w:p>
    <w:p w14:paraId="1CB5F8C9" w14:textId="77777777" w:rsidR="00E96574" w:rsidRPr="0075789C" w:rsidRDefault="00E96574" w:rsidP="00E96574">
      <w:pPr>
        <w:numPr>
          <w:ilvl w:val="0"/>
          <w:numId w:val="16"/>
        </w:numPr>
        <w:ind w:left="720"/>
        <w:contextualSpacing/>
        <w:rPr>
          <w:rFonts w:eastAsia="Calibri" w:cs="Times New Roman"/>
        </w:rPr>
      </w:pPr>
      <w:r w:rsidRPr="0075789C">
        <w:rPr>
          <w:rFonts w:eastAsia="Calibri" w:cs="Times New Roman"/>
          <w:szCs w:val="28"/>
        </w:rPr>
        <w:t xml:space="preserve">Proven ability to structure, plan and prioritise to be able to deliver against targets and deadlines. </w:t>
      </w:r>
    </w:p>
    <w:p w14:paraId="0C15F104" w14:textId="77777777" w:rsidR="00E96574" w:rsidRPr="0075789C" w:rsidRDefault="00E96574" w:rsidP="00E96574">
      <w:pPr>
        <w:numPr>
          <w:ilvl w:val="0"/>
          <w:numId w:val="16"/>
        </w:numPr>
        <w:ind w:left="720"/>
        <w:contextualSpacing/>
        <w:rPr>
          <w:rFonts w:eastAsia="Calibri" w:cs="Times New Roman"/>
        </w:rPr>
      </w:pPr>
      <w:r w:rsidRPr="0075789C">
        <w:rPr>
          <w:rFonts w:eastAsia="Calibri" w:cs="Times New Roman"/>
          <w:szCs w:val="28"/>
        </w:rPr>
        <w:t xml:space="preserve">Able to practically apply theoretical knowledge and translate it for audience as appropriate. </w:t>
      </w:r>
    </w:p>
    <w:p w14:paraId="40CBF08F" w14:textId="77777777" w:rsidR="00E96574" w:rsidRPr="00512E2A" w:rsidRDefault="00E96574" w:rsidP="00E96574">
      <w:pPr>
        <w:numPr>
          <w:ilvl w:val="0"/>
          <w:numId w:val="16"/>
        </w:numPr>
        <w:ind w:left="720"/>
        <w:contextualSpacing/>
        <w:rPr>
          <w:rFonts w:eastAsia="Calibri" w:cs="Times New Roman"/>
        </w:rPr>
      </w:pPr>
      <w:r w:rsidRPr="0075789C">
        <w:rPr>
          <w:rFonts w:eastAsia="Calibri" w:cs="Times New Roman"/>
          <w:szCs w:val="28"/>
        </w:rPr>
        <w:t xml:space="preserve">Able to plan and prioritise own workload. </w:t>
      </w:r>
    </w:p>
    <w:p w14:paraId="17C3B432" w14:textId="207A35D5" w:rsidR="00512E2A" w:rsidRPr="0075789C" w:rsidRDefault="00512E2A" w:rsidP="00E96574">
      <w:pPr>
        <w:numPr>
          <w:ilvl w:val="0"/>
          <w:numId w:val="16"/>
        </w:numPr>
        <w:ind w:left="720"/>
        <w:contextualSpacing/>
        <w:rPr>
          <w:rFonts w:eastAsia="Calibri" w:cs="Times New Roman"/>
        </w:rPr>
      </w:pPr>
      <w:r w:rsidRPr="00512E2A">
        <w:rPr>
          <w:rFonts w:eastAsia="Calibri" w:cs="Times New Roman"/>
        </w:rPr>
        <w:t>Able to work independently, exercise sound judgement, and lead teams through uncertainty or change.</w:t>
      </w:r>
    </w:p>
    <w:p w14:paraId="6AD86A13" w14:textId="77777777" w:rsidR="00E96574" w:rsidRPr="0075789C" w:rsidRDefault="00E96574" w:rsidP="00E96574">
      <w:pPr>
        <w:numPr>
          <w:ilvl w:val="0"/>
          <w:numId w:val="16"/>
        </w:numPr>
        <w:ind w:left="720"/>
        <w:contextualSpacing/>
        <w:rPr>
          <w:rFonts w:eastAsia="Calibri" w:cs="Times New Roman"/>
        </w:rPr>
      </w:pPr>
      <w:r w:rsidRPr="0075789C">
        <w:rPr>
          <w:rFonts w:eastAsia="Calibri" w:cs="Times New Roman"/>
          <w:szCs w:val="28"/>
        </w:rPr>
        <w:t xml:space="preserve">Independent and able to make decisions/direct others based on own knowledge and experience. </w:t>
      </w:r>
    </w:p>
    <w:p w14:paraId="0B6A49BA" w14:textId="77777777" w:rsidR="00E96574" w:rsidRPr="0075789C" w:rsidRDefault="00E96574" w:rsidP="00E96574">
      <w:pPr>
        <w:numPr>
          <w:ilvl w:val="0"/>
          <w:numId w:val="16"/>
        </w:numPr>
        <w:ind w:left="720"/>
        <w:contextualSpacing/>
        <w:rPr>
          <w:rFonts w:eastAsia="Calibri" w:cs="Times New Roman"/>
        </w:rPr>
      </w:pPr>
      <w:r w:rsidRPr="0075789C">
        <w:rPr>
          <w:rFonts w:eastAsia="Calibri" w:cs="Times New Roman"/>
          <w:szCs w:val="28"/>
        </w:rPr>
        <w:t xml:space="preserve">Ability to problem solve and be resourceful in non-routine situations. </w:t>
      </w:r>
    </w:p>
    <w:p w14:paraId="721ADE8A" w14:textId="6C9E8799" w:rsidR="0011279D" w:rsidRPr="0075789C" w:rsidRDefault="00E96574" w:rsidP="00E96574">
      <w:pPr>
        <w:numPr>
          <w:ilvl w:val="0"/>
          <w:numId w:val="16"/>
        </w:numPr>
        <w:ind w:left="720"/>
        <w:contextualSpacing/>
        <w:rPr>
          <w:rFonts w:eastAsia="Calibri" w:cs="Times New Roman"/>
        </w:rPr>
      </w:pPr>
      <w:r w:rsidRPr="0075789C">
        <w:rPr>
          <w:rFonts w:eastAsia="Calibri" w:cs="Times New Roman"/>
          <w:szCs w:val="28"/>
        </w:rPr>
        <w:t xml:space="preserve">Proven commitment and ability to deliver excellent client service, including to internal customers. </w:t>
      </w:r>
    </w:p>
    <w:p w14:paraId="1808CAA6" w14:textId="3D70BB5D" w:rsidR="002D251F" w:rsidRPr="00F060CC" w:rsidRDefault="00E96574" w:rsidP="00F060CC">
      <w:pPr>
        <w:numPr>
          <w:ilvl w:val="0"/>
          <w:numId w:val="16"/>
        </w:numPr>
        <w:ind w:left="720"/>
        <w:contextualSpacing/>
        <w:rPr>
          <w:rFonts w:eastAsia="Calibri" w:cs="Times New Roman"/>
        </w:rPr>
      </w:pPr>
      <w:r w:rsidRPr="0075789C">
        <w:rPr>
          <w:rFonts w:eastAsia="Calibri" w:cs="Times New Roman"/>
          <w:szCs w:val="28"/>
        </w:rPr>
        <w:t xml:space="preserve">Proven ability to influence, manage the expectations of others and recognise when to escalate issues to a higher level.   </w:t>
      </w:r>
    </w:p>
    <w:p w14:paraId="33AA7E87" w14:textId="210DC311" w:rsidR="00692DF8" w:rsidRDefault="00692DF8" w:rsidP="00124C3B">
      <w:pPr>
        <w:pStyle w:val="Heading4"/>
        <w:rPr>
          <w:rFonts w:eastAsiaTheme="minorHAnsi"/>
        </w:rPr>
      </w:pPr>
      <w:r w:rsidRPr="00922969">
        <w:rPr>
          <w:rFonts w:eastAsiaTheme="minorHAnsi"/>
        </w:rPr>
        <w:lastRenderedPageBreak/>
        <w:t>Desirable</w:t>
      </w:r>
    </w:p>
    <w:p w14:paraId="28012D6E" w14:textId="1C3C88AE" w:rsidR="002D251F" w:rsidRPr="00F060CC" w:rsidRDefault="00F060CC" w:rsidP="00F060CC">
      <w:pPr>
        <w:numPr>
          <w:ilvl w:val="0"/>
          <w:numId w:val="16"/>
        </w:numPr>
        <w:ind w:left="720"/>
        <w:contextualSpacing/>
        <w:rPr>
          <w:rFonts w:eastAsia="Calibri" w:cs="Times New Roman"/>
        </w:rPr>
      </w:pPr>
      <w:r w:rsidRPr="0075789C">
        <w:rPr>
          <w:rFonts w:eastAsia="Calibri" w:cs="Times New Roman"/>
          <w:szCs w:val="28"/>
        </w:rPr>
        <w:t xml:space="preserve">Comfortable and competent in communicating key organisational and departmental messages to a range of stakeholders including senior managers. </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2"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2"/>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proofErr w:type="gramStart"/>
      <w:r w:rsidRPr="00124C3B">
        <w:t>listen, and</w:t>
      </w:r>
      <w:proofErr w:type="gramEnd"/>
      <w:r w:rsidRPr="00124C3B">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lastRenderedPageBreak/>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4A087688" w14:textId="650AC201" w:rsidR="00A17196" w:rsidRPr="0075789C" w:rsidRDefault="000415BD" w:rsidP="00A17196">
      <w:pPr>
        <w:spacing w:after="240"/>
        <w:rPr>
          <w:rFonts w:eastAsia="Calibri" w:cs="Times New Roman"/>
          <w:szCs w:val="28"/>
        </w:rPr>
      </w:pPr>
      <w:r w:rsidRPr="000415BD">
        <w:rPr>
          <w:rFonts w:eastAsia="Trebuchet MS" w:cs="Trebuchet MS"/>
          <w:color w:val="000000" w:themeColor="text1"/>
          <w:szCs w:val="28"/>
        </w:rPr>
        <w:t>A flexible approach with a willingness to work outside of core hours and away from home when required. Frequent travel across the UK with regular overnight stays</w:t>
      </w:r>
      <w:r w:rsidR="00A17196" w:rsidRPr="0075789C">
        <w:rPr>
          <w:rFonts w:eastAsia="Calibri" w:cs="Times New Roman"/>
          <w:szCs w:val="28"/>
        </w:rPr>
        <w:t>.</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1FC2D355" w14:textId="77777777" w:rsidR="00F96B8C" w:rsidRDefault="00F96B8C" w:rsidP="00F96B8C">
      <w:r w:rsidRPr="003C66ED">
        <w:t xml:space="preserve">This role has been evaluated as a </w:t>
      </w:r>
      <w:r>
        <w:t>Manager</w:t>
      </w:r>
      <w:r w:rsidRPr="003C66ED">
        <w:t xml:space="preserve">, please follow </w:t>
      </w:r>
      <w:hyperlink r:id="rId11" w:history="1">
        <w:r w:rsidRPr="00161FC8">
          <w:rPr>
            <w:rStyle w:val="Hyperlink"/>
          </w:rPr>
          <w:t>this link</w:t>
        </w:r>
      </w:hyperlink>
      <w:r>
        <w:t xml:space="preserve"> </w:t>
      </w:r>
      <w:r w:rsidRPr="003C66ED">
        <w:t>to view the salary band.</w:t>
      </w:r>
    </w:p>
    <w:p w14:paraId="70826404" w14:textId="77777777" w:rsidR="00F96B8C" w:rsidRPr="00F1472C" w:rsidRDefault="00F96B8C" w:rsidP="00F96B8C">
      <w:pPr>
        <w:keepNext/>
        <w:keepLines/>
        <w:spacing w:before="240" w:after="120"/>
        <w:outlineLvl w:val="1"/>
        <w:rPr>
          <w:rFonts w:eastAsiaTheme="majorEastAsia" w:cstheme="majorBidi"/>
          <w:b/>
          <w:color w:val="00165C" w:themeColor="text2"/>
          <w:sz w:val="36"/>
          <w:szCs w:val="26"/>
        </w:rPr>
      </w:pPr>
      <w:r w:rsidRPr="00F1472C">
        <w:rPr>
          <w:rFonts w:eastAsiaTheme="majorEastAsia" w:cstheme="majorBidi"/>
          <w:b/>
          <w:color w:val="00165C" w:themeColor="text2"/>
          <w:sz w:val="36"/>
          <w:szCs w:val="26"/>
        </w:rPr>
        <w:t xml:space="preserve">End of document </w:t>
      </w:r>
    </w:p>
    <w:p w14:paraId="683F90CD" w14:textId="77777777" w:rsidR="00AD56D7" w:rsidRPr="00C90F3C" w:rsidRDefault="00AD56D7" w:rsidP="00C90F3C">
      <w:pPr>
        <w:spacing w:after="240"/>
      </w:pPr>
    </w:p>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1276" w14:textId="77777777" w:rsidR="006F77A4" w:rsidRDefault="006F77A4" w:rsidP="007D5B28">
      <w:r>
        <w:separator/>
      </w:r>
    </w:p>
  </w:endnote>
  <w:endnote w:type="continuationSeparator" w:id="0">
    <w:p w14:paraId="651D44AA" w14:textId="77777777" w:rsidR="006F77A4" w:rsidRDefault="006F77A4" w:rsidP="007D5B28">
      <w:r>
        <w:continuationSeparator/>
      </w:r>
    </w:p>
  </w:endnote>
  <w:endnote w:type="continuationNotice" w:id="1">
    <w:p w14:paraId="672540FF" w14:textId="77777777" w:rsidR="006F77A4" w:rsidRDefault="006F7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8F8B" w14:textId="77777777" w:rsidR="006F77A4" w:rsidRDefault="006F77A4" w:rsidP="007D5B28">
      <w:r>
        <w:separator/>
      </w:r>
    </w:p>
  </w:footnote>
  <w:footnote w:type="continuationSeparator" w:id="0">
    <w:p w14:paraId="64EAFADA" w14:textId="77777777" w:rsidR="006F77A4" w:rsidRDefault="006F77A4" w:rsidP="007D5B28">
      <w:r>
        <w:continuationSeparator/>
      </w:r>
    </w:p>
  </w:footnote>
  <w:footnote w:type="continuationNotice" w:id="1">
    <w:p w14:paraId="7CB2DFEB" w14:textId="77777777" w:rsidR="006F77A4" w:rsidRDefault="006F7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6D3"/>
    <w:multiLevelType w:val="multilevel"/>
    <w:tmpl w:val="B05A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6E54"/>
    <w:multiLevelType w:val="multilevel"/>
    <w:tmpl w:val="875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F31840"/>
    <w:multiLevelType w:val="hybridMultilevel"/>
    <w:tmpl w:val="1C8EE4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D13E8"/>
    <w:multiLevelType w:val="multilevel"/>
    <w:tmpl w:val="C786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94216"/>
    <w:multiLevelType w:val="hybridMultilevel"/>
    <w:tmpl w:val="13E229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F0462"/>
    <w:multiLevelType w:val="multilevel"/>
    <w:tmpl w:val="875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C1C69"/>
    <w:multiLevelType w:val="multilevel"/>
    <w:tmpl w:val="374E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A2F38"/>
    <w:multiLevelType w:val="hybridMultilevel"/>
    <w:tmpl w:val="5A7A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43AA8"/>
    <w:multiLevelType w:val="multilevel"/>
    <w:tmpl w:val="875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E1BD5"/>
    <w:multiLevelType w:val="hybridMultilevel"/>
    <w:tmpl w:val="D2602E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41ABC"/>
    <w:multiLevelType w:val="hybridMultilevel"/>
    <w:tmpl w:val="BF64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C4DFE"/>
    <w:multiLevelType w:val="hybridMultilevel"/>
    <w:tmpl w:val="D116F726"/>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C6414D"/>
    <w:multiLevelType w:val="multilevel"/>
    <w:tmpl w:val="875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93369"/>
    <w:multiLevelType w:val="hybridMultilevel"/>
    <w:tmpl w:val="097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2119D8"/>
    <w:multiLevelType w:val="multilevel"/>
    <w:tmpl w:val="875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07EC"/>
    <w:multiLevelType w:val="multilevel"/>
    <w:tmpl w:val="3D96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55ABC"/>
    <w:multiLevelType w:val="multilevel"/>
    <w:tmpl w:val="875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35970"/>
    <w:multiLevelType w:val="multilevel"/>
    <w:tmpl w:val="B47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CA1DF1"/>
    <w:multiLevelType w:val="multilevel"/>
    <w:tmpl w:val="875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EC0609"/>
    <w:multiLevelType w:val="hybridMultilevel"/>
    <w:tmpl w:val="7B64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732423">
    <w:abstractNumId w:val="2"/>
  </w:num>
  <w:num w:numId="2" w16cid:durableId="1910993658">
    <w:abstractNumId w:val="18"/>
  </w:num>
  <w:num w:numId="3" w16cid:durableId="1601838108">
    <w:abstractNumId w:val="36"/>
  </w:num>
  <w:num w:numId="4" w16cid:durableId="841627986">
    <w:abstractNumId w:val="27"/>
  </w:num>
  <w:num w:numId="5" w16cid:durableId="1817985295">
    <w:abstractNumId w:val="15"/>
  </w:num>
  <w:num w:numId="6" w16cid:durableId="1683776412">
    <w:abstractNumId w:val="34"/>
  </w:num>
  <w:num w:numId="7" w16cid:durableId="1499152405">
    <w:abstractNumId w:val="24"/>
  </w:num>
  <w:num w:numId="8" w16cid:durableId="762604167">
    <w:abstractNumId w:val="32"/>
  </w:num>
  <w:num w:numId="9" w16cid:durableId="1622616685">
    <w:abstractNumId w:val="31"/>
  </w:num>
  <w:num w:numId="10" w16cid:durableId="1019503099">
    <w:abstractNumId w:val="33"/>
  </w:num>
  <w:num w:numId="11" w16cid:durableId="215045043">
    <w:abstractNumId w:val="26"/>
  </w:num>
  <w:num w:numId="12" w16cid:durableId="36516311">
    <w:abstractNumId w:val="5"/>
  </w:num>
  <w:num w:numId="13" w16cid:durableId="1919632973">
    <w:abstractNumId w:val="11"/>
  </w:num>
  <w:num w:numId="14" w16cid:durableId="2030137851">
    <w:abstractNumId w:val="22"/>
  </w:num>
  <w:num w:numId="15" w16cid:durableId="1009480147">
    <w:abstractNumId w:val="28"/>
  </w:num>
  <w:num w:numId="16" w16cid:durableId="578439367">
    <w:abstractNumId w:val="17"/>
  </w:num>
  <w:num w:numId="17" w16cid:durableId="1143620893">
    <w:abstractNumId w:val="30"/>
  </w:num>
  <w:num w:numId="18" w16cid:durableId="1047143157">
    <w:abstractNumId w:val="9"/>
  </w:num>
  <w:num w:numId="19" w16cid:durableId="1739208365">
    <w:abstractNumId w:val="10"/>
  </w:num>
  <w:num w:numId="20" w16cid:durableId="1142767870">
    <w:abstractNumId w:val="37"/>
  </w:num>
  <w:num w:numId="21" w16cid:durableId="1832091223">
    <w:abstractNumId w:val="12"/>
  </w:num>
  <w:num w:numId="22" w16cid:durableId="944847406">
    <w:abstractNumId w:val="6"/>
  </w:num>
  <w:num w:numId="23" w16cid:durableId="385566859">
    <w:abstractNumId w:val="14"/>
  </w:num>
  <w:num w:numId="24" w16cid:durableId="1211917815">
    <w:abstractNumId w:val="3"/>
  </w:num>
  <w:num w:numId="25" w16cid:durableId="2035111827">
    <w:abstractNumId w:val="16"/>
  </w:num>
  <w:num w:numId="26" w16cid:durableId="1933512849">
    <w:abstractNumId w:val="20"/>
  </w:num>
  <w:num w:numId="27" w16cid:durableId="465895977">
    <w:abstractNumId w:val="7"/>
  </w:num>
  <w:num w:numId="28" w16cid:durableId="1527449286">
    <w:abstractNumId w:val="0"/>
  </w:num>
  <w:num w:numId="29" w16cid:durableId="214201942">
    <w:abstractNumId w:val="4"/>
  </w:num>
  <w:num w:numId="30" w16cid:durableId="1059982030">
    <w:abstractNumId w:val="8"/>
  </w:num>
  <w:num w:numId="31" w16cid:durableId="1403720443">
    <w:abstractNumId w:val="23"/>
  </w:num>
  <w:num w:numId="32" w16cid:durableId="1796488249">
    <w:abstractNumId w:val="29"/>
  </w:num>
  <w:num w:numId="33" w16cid:durableId="694696997">
    <w:abstractNumId w:val="25"/>
  </w:num>
  <w:num w:numId="34" w16cid:durableId="298269343">
    <w:abstractNumId w:val="13"/>
  </w:num>
  <w:num w:numId="35" w16cid:durableId="1297486056">
    <w:abstractNumId w:val="35"/>
  </w:num>
  <w:num w:numId="36" w16cid:durableId="759912448">
    <w:abstractNumId w:val="21"/>
  </w:num>
  <w:num w:numId="37" w16cid:durableId="1685470865">
    <w:abstractNumId w:val="19"/>
  </w:num>
  <w:num w:numId="38" w16cid:durableId="1543858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1425"/>
    <w:rsid w:val="0000425E"/>
    <w:rsid w:val="00007075"/>
    <w:rsid w:val="000309F2"/>
    <w:rsid w:val="000415BD"/>
    <w:rsid w:val="00047AC8"/>
    <w:rsid w:val="00057E04"/>
    <w:rsid w:val="00064E6D"/>
    <w:rsid w:val="00080001"/>
    <w:rsid w:val="00082592"/>
    <w:rsid w:val="00090B40"/>
    <w:rsid w:val="00092FD4"/>
    <w:rsid w:val="000C389D"/>
    <w:rsid w:val="000C4BE1"/>
    <w:rsid w:val="000D45A4"/>
    <w:rsid w:val="000D7B00"/>
    <w:rsid w:val="000E5BD5"/>
    <w:rsid w:val="000F1F64"/>
    <w:rsid w:val="00102717"/>
    <w:rsid w:val="00104713"/>
    <w:rsid w:val="00106017"/>
    <w:rsid w:val="0011279D"/>
    <w:rsid w:val="0011300D"/>
    <w:rsid w:val="00121843"/>
    <w:rsid w:val="00121B1B"/>
    <w:rsid w:val="001249D5"/>
    <w:rsid w:val="00124C3B"/>
    <w:rsid w:val="001268C8"/>
    <w:rsid w:val="0013267C"/>
    <w:rsid w:val="00132E0B"/>
    <w:rsid w:val="00144167"/>
    <w:rsid w:val="00146985"/>
    <w:rsid w:val="00146B11"/>
    <w:rsid w:val="001479CC"/>
    <w:rsid w:val="00152E50"/>
    <w:rsid w:val="00164142"/>
    <w:rsid w:val="00170550"/>
    <w:rsid w:val="00170A3A"/>
    <w:rsid w:val="00174B78"/>
    <w:rsid w:val="00196455"/>
    <w:rsid w:val="001A4C86"/>
    <w:rsid w:val="001B4043"/>
    <w:rsid w:val="001B4C46"/>
    <w:rsid w:val="001B5407"/>
    <w:rsid w:val="001C323B"/>
    <w:rsid w:val="002222F2"/>
    <w:rsid w:val="00235F88"/>
    <w:rsid w:val="00254398"/>
    <w:rsid w:val="0025695F"/>
    <w:rsid w:val="00260BFB"/>
    <w:rsid w:val="00263200"/>
    <w:rsid w:val="00266F79"/>
    <w:rsid w:val="002725E7"/>
    <w:rsid w:val="00272BA6"/>
    <w:rsid w:val="002732F9"/>
    <w:rsid w:val="0029692B"/>
    <w:rsid w:val="002A670B"/>
    <w:rsid w:val="002B4818"/>
    <w:rsid w:val="002C088D"/>
    <w:rsid w:val="002C3761"/>
    <w:rsid w:val="002D251F"/>
    <w:rsid w:val="002E0F57"/>
    <w:rsid w:val="002E1A3F"/>
    <w:rsid w:val="002E6BD6"/>
    <w:rsid w:val="002F4F53"/>
    <w:rsid w:val="002F6084"/>
    <w:rsid w:val="002F6B37"/>
    <w:rsid w:val="003073C9"/>
    <w:rsid w:val="00323A7F"/>
    <w:rsid w:val="003312C8"/>
    <w:rsid w:val="00332028"/>
    <w:rsid w:val="00334EF6"/>
    <w:rsid w:val="00345B86"/>
    <w:rsid w:val="003512E0"/>
    <w:rsid w:val="0036711C"/>
    <w:rsid w:val="00392326"/>
    <w:rsid w:val="003A329E"/>
    <w:rsid w:val="003B063E"/>
    <w:rsid w:val="003C66ED"/>
    <w:rsid w:val="003C68C2"/>
    <w:rsid w:val="003D6CD4"/>
    <w:rsid w:val="003E15FD"/>
    <w:rsid w:val="003E25B8"/>
    <w:rsid w:val="003F2409"/>
    <w:rsid w:val="003F6315"/>
    <w:rsid w:val="0040418A"/>
    <w:rsid w:val="0042069B"/>
    <w:rsid w:val="004215CA"/>
    <w:rsid w:val="00422F2A"/>
    <w:rsid w:val="00430A4B"/>
    <w:rsid w:val="00451A56"/>
    <w:rsid w:val="0045670E"/>
    <w:rsid w:val="00457503"/>
    <w:rsid w:val="00483A0D"/>
    <w:rsid w:val="00493DCE"/>
    <w:rsid w:val="004A0023"/>
    <w:rsid w:val="004A0957"/>
    <w:rsid w:val="004A30D3"/>
    <w:rsid w:val="004A4B68"/>
    <w:rsid w:val="004B0CDB"/>
    <w:rsid w:val="004B13A1"/>
    <w:rsid w:val="004C10ED"/>
    <w:rsid w:val="004D0249"/>
    <w:rsid w:val="004D54E5"/>
    <w:rsid w:val="004F6C1A"/>
    <w:rsid w:val="00512E2A"/>
    <w:rsid w:val="00515058"/>
    <w:rsid w:val="00520944"/>
    <w:rsid w:val="005453C4"/>
    <w:rsid w:val="00555121"/>
    <w:rsid w:val="00565066"/>
    <w:rsid w:val="0057040F"/>
    <w:rsid w:val="00580270"/>
    <w:rsid w:val="005A0179"/>
    <w:rsid w:val="005A3ABD"/>
    <w:rsid w:val="005B2DD9"/>
    <w:rsid w:val="005B30B9"/>
    <w:rsid w:val="005B5809"/>
    <w:rsid w:val="005B7EB7"/>
    <w:rsid w:val="005D0CE6"/>
    <w:rsid w:val="005D3D24"/>
    <w:rsid w:val="005D5791"/>
    <w:rsid w:val="005D62F5"/>
    <w:rsid w:val="005D6395"/>
    <w:rsid w:val="00621AF8"/>
    <w:rsid w:val="00633BE2"/>
    <w:rsid w:val="00654532"/>
    <w:rsid w:val="00683F64"/>
    <w:rsid w:val="00692DF8"/>
    <w:rsid w:val="006A2DB7"/>
    <w:rsid w:val="006A44A8"/>
    <w:rsid w:val="006A5690"/>
    <w:rsid w:val="006A6588"/>
    <w:rsid w:val="006C1277"/>
    <w:rsid w:val="006C27E7"/>
    <w:rsid w:val="006C29B4"/>
    <w:rsid w:val="006C5F36"/>
    <w:rsid w:val="006D274C"/>
    <w:rsid w:val="006E3945"/>
    <w:rsid w:val="006E5B79"/>
    <w:rsid w:val="006F5560"/>
    <w:rsid w:val="006F74EF"/>
    <w:rsid w:val="006F77A4"/>
    <w:rsid w:val="00720CF8"/>
    <w:rsid w:val="00723D6D"/>
    <w:rsid w:val="00724C9A"/>
    <w:rsid w:val="00725C8B"/>
    <w:rsid w:val="007802D6"/>
    <w:rsid w:val="00781C1F"/>
    <w:rsid w:val="00783311"/>
    <w:rsid w:val="00783827"/>
    <w:rsid w:val="00791C88"/>
    <w:rsid w:val="00793400"/>
    <w:rsid w:val="00794B08"/>
    <w:rsid w:val="0079678C"/>
    <w:rsid w:val="007A12BD"/>
    <w:rsid w:val="007C0AAE"/>
    <w:rsid w:val="007C4F5D"/>
    <w:rsid w:val="007D5B28"/>
    <w:rsid w:val="008071B8"/>
    <w:rsid w:val="00817754"/>
    <w:rsid w:val="008203CB"/>
    <w:rsid w:val="00821EA2"/>
    <w:rsid w:val="00841A66"/>
    <w:rsid w:val="00857AB3"/>
    <w:rsid w:val="008822E5"/>
    <w:rsid w:val="00892140"/>
    <w:rsid w:val="008A2217"/>
    <w:rsid w:val="008A3609"/>
    <w:rsid w:val="008A66FC"/>
    <w:rsid w:val="008A6DF1"/>
    <w:rsid w:val="008C7625"/>
    <w:rsid w:val="008E071B"/>
    <w:rsid w:val="008E0AAB"/>
    <w:rsid w:val="008E2DC4"/>
    <w:rsid w:val="008E722F"/>
    <w:rsid w:val="008F3480"/>
    <w:rsid w:val="008F4D11"/>
    <w:rsid w:val="009007AC"/>
    <w:rsid w:val="009033B9"/>
    <w:rsid w:val="00922969"/>
    <w:rsid w:val="00925228"/>
    <w:rsid w:val="0092549D"/>
    <w:rsid w:val="009267B1"/>
    <w:rsid w:val="00927B59"/>
    <w:rsid w:val="009354B4"/>
    <w:rsid w:val="00941D46"/>
    <w:rsid w:val="00956B30"/>
    <w:rsid w:val="009574E1"/>
    <w:rsid w:val="00962609"/>
    <w:rsid w:val="00983537"/>
    <w:rsid w:val="00986A2C"/>
    <w:rsid w:val="00993207"/>
    <w:rsid w:val="00993DB7"/>
    <w:rsid w:val="0099679B"/>
    <w:rsid w:val="009B0993"/>
    <w:rsid w:val="009B3519"/>
    <w:rsid w:val="009D2CB4"/>
    <w:rsid w:val="009D45FD"/>
    <w:rsid w:val="009D468C"/>
    <w:rsid w:val="009E2C77"/>
    <w:rsid w:val="009F3899"/>
    <w:rsid w:val="00A016B3"/>
    <w:rsid w:val="00A032AA"/>
    <w:rsid w:val="00A06E3C"/>
    <w:rsid w:val="00A07421"/>
    <w:rsid w:val="00A15D02"/>
    <w:rsid w:val="00A17196"/>
    <w:rsid w:val="00A205AA"/>
    <w:rsid w:val="00A2080C"/>
    <w:rsid w:val="00A22492"/>
    <w:rsid w:val="00A263BA"/>
    <w:rsid w:val="00A2703A"/>
    <w:rsid w:val="00A30B95"/>
    <w:rsid w:val="00A30EE5"/>
    <w:rsid w:val="00A46F00"/>
    <w:rsid w:val="00A5548D"/>
    <w:rsid w:val="00A57D3A"/>
    <w:rsid w:val="00A61521"/>
    <w:rsid w:val="00AA48B9"/>
    <w:rsid w:val="00AB64EF"/>
    <w:rsid w:val="00AC2710"/>
    <w:rsid w:val="00AC453C"/>
    <w:rsid w:val="00AD41E9"/>
    <w:rsid w:val="00AD56D7"/>
    <w:rsid w:val="00AD64B1"/>
    <w:rsid w:val="00AF1A6D"/>
    <w:rsid w:val="00AF55DB"/>
    <w:rsid w:val="00AF5D27"/>
    <w:rsid w:val="00B10CD2"/>
    <w:rsid w:val="00B23EAF"/>
    <w:rsid w:val="00B36882"/>
    <w:rsid w:val="00B52918"/>
    <w:rsid w:val="00B52A84"/>
    <w:rsid w:val="00B55452"/>
    <w:rsid w:val="00B73F37"/>
    <w:rsid w:val="00B8289D"/>
    <w:rsid w:val="00B94296"/>
    <w:rsid w:val="00B9770D"/>
    <w:rsid w:val="00BC0652"/>
    <w:rsid w:val="00BC2323"/>
    <w:rsid w:val="00BC362D"/>
    <w:rsid w:val="00BF1A78"/>
    <w:rsid w:val="00BF5D54"/>
    <w:rsid w:val="00C0122B"/>
    <w:rsid w:val="00C16549"/>
    <w:rsid w:val="00C622F0"/>
    <w:rsid w:val="00C741D0"/>
    <w:rsid w:val="00C90F3C"/>
    <w:rsid w:val="00C927AA"/>
    <w:rsid w:val="00C97C7D"/>
    <w:rsid w:val="00CA2512"/>
    <w:rsid w:val="00CA50E8"/>
    <w:rsid w:val="00CB021D"/>
    <w:rsid w:val="00CD50D9"/>
    <w:rsid w:val="00CE1709"/>
    <w:rsid w:val="00D0653A"/>
    <w:rsid w:val="00D22056"/>
    <w:rsid w:val="00D348C2"/>
    <w:rsid w:val="00D44073"/>
    <w:rsid w:val="00D603F3"/>
    <w:rsid w:val="00D61BC2"/>
    <w:rsid w:val="00D62C17"/>
    <w:rsid w:val="00D642AB"/>
    <w:rsid w:val="00D75FE5"/>
    <w:rsid w:val="00D7732A"/>
    <w:rsid w:val="00D81DF3"/>
    <w:rsid w:val="00DA784E"/>
    <w:rsid w:val="00DE0BC2"/>
    <w:rsid w:val="00DE6576"/>
    <w:rsid w:val="00DF00DD"/>
    <w:rsid w:val="00DF3BF8"/>
    <w:rsid w:val="00E035D0"/>
    <w:rsid w:val="00E11528"/>
    <w:rsid w:val="00E2232B"/>
    <w:rsid w:val="00E2500A"/>
    <w:rsid w:val="00E26808"/>
    <w:rsid w:val="00E33D26"/>
    <w:rsid w:val="00E41EFA"/>
    <w:rsid w:val="00E4672B"/>
    <w:rsid w:val="00E5069F"/>
    <w:rsid w:val="00E67374"/>
    <w:rsid w:val="00E843FA"/>
    <w:rsid w:val="00E9365C"/>
    <w:rsid w:val="00E96574"/>
    <w:rsid w:val="00E96918"/>
    <w:rsid w:val="00E97307"/>
    <w:rsid w:val="00EA1486"/>
    <w:rsid w:val="00EA234F"/>
    <w:rsid w:val="00EC0CC2"/>
    <w:rsid w:val="00EC12F9"/>
    <w:rsid w:val="00EC5F40"/>
    <w:rsid w:val="00EC647C"/>
    <w:rsid w:val="00ED09BC"/>
    <w:rsid w:val="00ED15FE"/>
    <w:rsid w:val="00ED1E34"/>
    <w:rsid w:val="00EF2444"/>
    <w:rsid w:val="00F032A7"/>
    <w:rsid w:val="00F060CC"/>
    <w:rsid w:val="00F0734F"/>
    <w:rsid w:val="00F12BD9"/>
    <w:rsid w:val="00F1384F"/>
    <w:rsid w:val="00F372F5"/>
    <w:rsid w:val="00F45C3C"/>
    <w:rsid w:val="00F57E48"/>
    <w:rsid w:val="00F67C33"/>
    <w:rsid w:val="00F67CCE"/>
    <w:rsid w:val="00F77D11"/>
    <w:rsid w:val="00F847F8"/>
    <w:rsid w:val="00F92884"/>
    <w:rsid w:val="00F94539"/>
    <w:rsid w:val="00F96B8C"/>
    <w:rsid w:val="00FC0D7D"/>
    <w:rsid w:val="00FC0DDA"/>
    <w:rsid w:val="00FC359C"/>
    <w:rsid w:val="00FC6F03"/>
    <w:rsid w:val="00FD7CD8"/>
    <w:rsid w:val="00FF53BE"/>
    <w:rsid w:val="1F6E7080"/>
    <w:rsid w:val="270E2F50"/>
    <w:rsid w:val="3CB8D0A3"/>
    <w:rsid w:val="465502FB"/>
    <w:rsid w:val="58282D23"/>
    <w:rsid w:val="624EA120"/>
    <w:rsid w:val="6C29771E"/>
    <w:rsid w:val="785E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unhideWhenUsed/>
    <w:rsid w:val="00A016B3"/>
    <w:rPr>
      <w:sz w:val="20"/>
      <w:szCs w:val="20"/>
    </w:rPr>
  </w:style>
  <w:style w:type="character" w:customStyle="1" w:styleId="CommentTextChar">
    <w:name w:val="Comment Text Char"/>
    <w:basedOn w:val="DefaultParagraphFont"/>
    <w:link w:val="CommentText"/>
    <w:uiPriority w:val="99"/>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0F1F64"/>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77025">
      <w:bodyDiv w:val="1"/>
      <w:marLeft w:val="0"/>
      <w:marRight w:val="0"/>
      <w:marTop w:val="0"/>
      <w:marBottom w:val="0"/>
      <w:divBdr>
        <w:top w:val="none" w:sz="0" w:space="0" w:color="auto"/>
        <w:left w:val="none" w:sz="0" w:space="0" w:color="auto"/>
        <w:bottom w:val="none" w:sz="0" w:space="0" w:color="auto"/>
        <w:right w:val="none" w:sz="0" w:space="0" w:color="auto"/>
      </w:divBdr>
    </w:div>
    <w:div w:id="605309737">
      <w:bodyDiv w:val="1"/>
      <w:marLeft w:val="0"/>
      <w:marRight w:val="0"/>
      <w:marTop w:val="0"/>
      <w:marBottom w:val="0"/>
      <w:divBdr>
        <w:top w:val="none" w:sz="0" w:space="0" w:color="auto"/>
        <w:left w:val="none" w:sz="0" w:space="0" w:color="auto"/>
        <w:bottom w:val="none" w:sz="0" w:space="0" w:color="auto"/>
        <w:right w:val="none" w:sz="0" w:space="0" w:color="auto"/>
      </w:divBdr>
    </w:div>
    <w:div w:id="874928131">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70533">
      <w:bodyDiv w:val="1"/>
      <w:marLeft w:val="0"/>
      <w:marRight w:val="0"/>
      <w:marTop w:val="0"/>
      <w:marBottom w:val="0"/>
      <w:divBdr>
        <w:top w:val="none" w:sz="0" w:space="0" w:color="auto"/>
        <w:left w:val="none" w:sz="0" w:space="0" w:color="auto"/>
        <w:bottom w:val="none" w:sz="0" w:space="0" w:color="auto"/>
        <w:right w:val="none" w:sz="0" w:space="0" w:color="auto"/>
      </w:divBdr>
    </w:div>
    <w:div w:id="20327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JDAqmuGaRDl4mAFXfPIqEBa-Qw0Q_AW5tdvLd1V0N8wg?e=4t1aJq"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5A0C5E84C4004AB8CCFC6D3AF71A62" ma:contentTypeVersion="15" ma:contentTypeDescription="Create a new document." ma:contentTypeScope="" ma:versionID="a34ecd5e139ee5bd395104b8914bf151">
  <xsd:schema xmlns:xsd="http://www.w3.org/2001/XMLSchema" xmlns:xs="http://www.w3.org/2001/XMLSchema" xmlns:p="http://schemas.microsoft.com/office/2006/metadata/properties" xmlns:ns2="41f540a2-c379-41f9-addd-ba3e3c5b2959" xmlns:ns3="54955fab-4293-4e36-8ad4-795bfd21d04e" targetNamespace="http://schemas.microsoft.com/office/2006/metadata/properties" ma:root="true" ma:fieldsID="8c7cea9f3372ba539569671d66a1b25c" ns2:_="" ns3:_="">
    <xsd:import namespace="41f540a2-c379-41f9-addd-ba3e3c5b2959"/>
    <xsd:import namespace="54955fab-4293-4e36-8ad4-795bfd21d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540a2-c379-41f9-addd-ba3e3c5b2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55fab-4293-4e36-8ad4-795bfd21d0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86855b-e50e-43bc-9a99-7a22ab5070ae}" ma:internalName="TaxCatchAll" ma:showField="CatchAllData" ma:web="54955fab-4293-4e36-8ad4-795bfd21d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f540a2-c379-41f9-addd-ba3e3c5b2959">
      <Terms xmlns="http://schemas.microsoft.com/office/infopath/2007/PartnerControls"/>
    </lcf76f155ced4ddcb4097134ff3c332f>
    <TaxCatchAll xmlns="54955fab-4293-4e36-8ad4-795bfd21d04e" xsi:nil="true"/>
  </documentManagement>
</p:properties>
</file>

<file path=customXml/itemProps1.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2.xml><?xml version="1.0" encoding="utf-8"?>
<ds:datastoreItem xmlns:ds="http://schemas.openxmlformats.org/officeDocument/2006/customXml" ds:itemID="{7905BBDA-17DE-49BC-881E-9673C96C7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540a2-c379-41f9-addd-ba3e3c5b2959"/>
    <ds:schemaRef ds:uri="54955fab-4293-4e36-8ad4-795bfd21d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4.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 ds:uri="41f540a2-c379-41f9-addd-ba3e3c5b2959"/>
    <ds:schemaRef ds:uri="54955fab-4293-4e36-8ad4-795bfd21d04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2008</Words>
  <Characters>11987</Characters>
  <Application>Microsoft Office Word</Application>
  <DocSecurity>0</DocSecurity>
  <Lines>272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Buxton</cp:lastModifiedBy>
  <cp:revision>14</cp:revision>
  <dcterms:created xsi:type="dcterms:W3CDTF">2025-11-04T17:06:00Z</dcterms:created>
  <dcterms:modified xsi:type="dcterms:W3CDTF">2025-11-11T11:44:00Z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0x010100DF5A0C5E84C4004AB8CCFC6D3AF71A62</vt:lpwstr>
  </property>
  <property fmtid="{D5CDD505-2E9C-101B-9397-08002B2CF9AE}" pid="3" name="Order">
    <vt:r8>100</vt:r8>
  </property>
  <property fmtid="{D5CDD505-2E9C-101B-9397-08002B2CF9AE}" pid="4" name="MediaServiceImageTags">
    <vt:lpwstr/>
  </property>
</Properties>
</file>