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15DC6CBC" w14:textId="0EEE0B26" w:rsidR="00C930B6" w:rsidRPr="00C930B6" w:rsidRDefault="00C930B6" w:rsidP="00C930B6">
      <w:pPr>
        <w:pStyle w:val="Heading2"/>
        <w:rPr>
          <w:rFonts w:eastAsiaTheme="minorHAnsi" w:cstheme="minorBidi"/>
          <w:b w:val="0"/>
          <w:sz w:val="28"/>
          <w:szCs w:val="24"/>
        </w:rPr>
      </w:pPr>
      <w:r w:rsidRPr="00C930B6">
        <w:rPr>
          <w:rFonts w:eastAsiaTheme="minorHAnsi" w:cstheme="minorBidi"/>
          <w:b w:val="0"/>
          <w:sz w:val="28"/>
          <w:szCs w:val="24"/>
        </w:rPr>
        <w:t>Job Title: IS Education Support – Assistive Technology</w:t>
      </w:r>
    </w:p>
    <w:p w14:paraId="4444163A" w14:textId="528D914E" w:rsidR="00C930B6" w:rsidRPr="00C930B6" w:rsidRDefault="00C930B6" w:rsidP="4F74ACBE">
      <w:r w:rsidRPr="4F74ACBE">
        <w:rPr>
          <w:rFonts w:eastAsiaTheme="minorEastAsia"/>
          <w:szCs w:val="28"/>
        </w:rPr>
        <w:t>Directorate:</w:t>
      </w:r>
      <w:r w:rsidR="004D0ABE" w:rsidRPr="4F74ACBE">
        <w:rPr>
          <w:rFonts w:eastAsiaTheme="minorEastAsia"/>
          <w:szCs w:val="28"/>
        </w:rPr>
        <w:t xml:space="preserve"> </w:t>
      </w:r>
      <w:r w:rsidR="5255F7C1" w:rsidRPr="4F74ACBE">
        <w:rPr>
          <w:rFonts w:eastAsia="Trebuchet MS" w:cs="Trebuchet MS"/>
          <w:color w:val="000000" w:themeColor="text1"/>
          <w:szCs w:val="28"/>
        </w:rPr>
        <w:t>Information Services (IS)</w:t>
      </w:r>
    </w:p>
    <w:p w14:paraId="0315962D" w14:textId="44104321" w:rsidR="00C930B6" w:rsidRPr="00C930B6" w:rsidRDefault="00C930B6" w:rsidP="00C930B6">
      <w:pPr>
        <w:pStyle w:val="Heading2"/>
        <w:rPr>
          <w:rFonts w:eastAsiaTheme="minorHAnsi" w:cstheme="minorBidi"/>
          <w:b w:val="0"/>
          <w:sz w:val="28"/>
          <w:szCs w:val="24"/>
        </w:rPr>
      </w:pPr>
      <w:r w:rsidRPr="00C930B6">
        <w:rPr>
          <w:rFonts w:eastAsiaTheme="minorHAnsi" w:cstheme="minorBidi"/>
          <w:b w:val="0"/>
          <w:sz w:val="28"/>
          <w:szCs w:val="24"/>
        </w:rPr>
        <w:t>Reports To: IS Knowledge Management &amp; Education Manager</w:t>
      </w:r>
    </w:p>
    <w:p w14:paraId="6E2EED6C" w14:textId="11A10F71" w:rsidR="00C930B6" w:rsidRPr="00C930B6" w:rsidRDefault="00C930B6" w:rsidP="00C930B6">
      <w:pPr>
        <w:pStyle w:val="Heading2"/>
        <w:rPr>
          <w:rFonts w:eastAsiaTheme="minorHAnsi" w:cstheme="minorBidi"/>
          <w:b w:val="0"/>
          <w:sz w:val="28"/>
          <w:szCs w:val="24"/>
        </w:rPr>
      </w:pPr>
      <w:r w:rsidRPr="00C930B6">
        <w:rPr>
          <w:rFonts w:eastAsiaTheme="minorHAnsi" w:cstheme="minorBidi"/>
          <w:b w:val="0"/>
          <w:sz w:val="28"/>
          <w:szCs w:val="24"/>
        </w:rPr>
        <w:t>Matrix Reporting To:</w:t>
      </w:r>
      <w:r w:rsidR="004D0ABE">
        <w:rPr>
          <w:rFonts w:eastAsiaTheme="minorHAnsi" w:cstheme="minorBidi"/>
          <w:b w:val="0"/>
          <w:sz w:val="28"/>
          <w:szCs w:val="24"/>
        </w:rPr>
        <w:t xml:space="preserve"> </w:t>
      </w:r>
      <w:r w:rsidRPr="00C930B6">
        <w:rPr>
          <w:rFonts w:eastAsiaTheme="minorHAnsi" w:cstheme="minorBidi"/>
          <w:b w:val="0"/>
          <w:sz w:val="28"/>
          <w:szCs w:val="24"/>
        </w:rPr>
        <w:t>None</w:t>
      </w:r>
    </w:p>
    <w:p w14:paraId="19574778" w14:textId="4A61DA42" w:rsidR="00C930B6" w:rsidRPr="00C930B6" w:rsidRDefault="00C930B6" w:rsidP="00C930B6">
      <w:pPr>
        <w:pStyle w:val="Heading2"/>
        <w:rPr>
          <w:rFonts w:eastAsiaTheme="minorHAnsi" w:cstheme="minorBidi"/>
          <w:b w:val="0"/>
          <w:sz w:val="28"/>
          <w:szCs w:val="24"/>
        </w:rPr>
      </w:pPr>
      <w:r w:rsidRPr="00C930B6">
        <w:rPr>
          <w:rFonts w:eastAsiaTheme="minorHAnsi" w:cstheme="minorBidi"/>
          <w:b w:val="0"/>
          <w:sz w:val="28"/>
          <w:szCs w:val="24"/>
        </w:rPr>
        <w:t>Disclosure Check Level:</w:t>
      </w:r>
      <w:r w:rsidR="004D0ABE">
        <w:rPr>
          <w:rFonts w:eastAsiaTheme="minorHAnsi" w:cstheme="minorBidi"/>
          <w:b w:val="0"/>
          <w:sz w:val="28"/>
          <w:szCs w:val="24"/>
        </w:rPr>
        <w:t xml:space="preserve"> </w:t>
      </w:r>
      <w:r w:rsidRPr="00C930B6">
        <w:rPr>
          <w:rFonts w:eastAsiaTheme="minorHAnsi" w:cstheme="minorBidi"/>
          <w:b w:val="0"/>
          <w:sz w:val="28"/>
          <w:szCs w:val="24"/>
        </w:rPr>
        <w:t>None</w:t>
      </w:r>
    </w:p>
    <w:p w14:paraId="5ABAD436" w14:textId="0442953E" w:rsidR="00C930B6" w:rsidRDefault="00C930B6" w:rsidP="4F74ACBE">
      <w:pPr>
        <w:pStyle w:val="Heading2"/>
        <w:rPr>
          <w:rFonts w:eastAsiaTheme="minorEastAsia" w:cstheme="minorBidi"/>
          <w:b w:val="0"/>
          <w:color w:val="00165C" w:themeColor="text2"/>
          <w:sz w:val="28"/>
          <w:szCs w:val="28"/>
        </w:rPr>
      </w:pPr>
      <w:r w:rsidRPr="4F74ACBE">
        <w:rPr>
          <w:rFonts w:eastAsiaTheme="minorEastAsia" w:cstheme="minorBidi"/>
          <w:b w:val="0"/>
          <w:sz w:val="28"/>
          <w:szCs w:val="28"/>
        </w:rPr>
        <w:t xml:space="preserve">Date created/last </w:t>
      </w:r>
      <w:r w:rsidRPr="004B4339">
        <w:rPr>
          <w:rFonts w:eastAsiaTheme="minorEastAsia" w:cstheme="minorBidi"/>
          <w:b w:val="0"/>
          <w:sz w:val="28"/>
          <w:szCs w:val="28"/>
        </w:rPr>
        <w:t>reviewed:</w:t>
      </w:r>
      <w:r w:rsidR="004D0ABE" w:rsidRPr="004B4339">
        <w:rPr>
          <w:rFonts w:eastAsiaTheme="minorEastAsia" w:cstheme="minorBidi"/>
          <w:b w:val="0"/>
          <w:sz w:val="28"/>
          <w:szCs w:val="28"/>
        </w:rPr>
        <w:t xml:space="preserve"> </w:t>
      </w:r>
      <w:r w:rsidR="7FCEBC8A" w:rsidRPr="004B4339">
        <w:rPr>
          <w:rFonts w:eastAsiaTheme="minorEastAsia" w:cstheme="minorBidi"/>
          <w:b w:val="0"/>
          <w:sz w:val="28"/>
          <w:szCs w:val="28"/>
        </w:rPr>
        <w:t>November 2024</w:t>
      </w:r>
    </w:p>
    <w:p w14:paraId="6D93CD5E" w14:textId="272BE9F3" w:rsidR="00692DF8" w:rsidRPr="00080001" w:rsidRDefault="00692DF8" w:rsidP="00C930B6">
      <w:pPr>
        <w:pStyle w:val="Heading2"/>
        <w:rPr>
          <w:color w:val="00165C" w:themeColor="text2"/>
        </w:rPr>
      </w:pPr>
      <w:r w:rsidRPr="00080001">
        <w:rPr>
          <w:color w:val="00165C" w:themeColor="text2"/>
        </w:rPr>
        <w:t>Overall Role Purpose</w:t>
      </w:r>
    </w:p>
    <w:p w14:paraId="53A1D42C" w14:textId="654145A1" w:rsidR="00007FFB" w:rsidRDefault="00007FFB" w:rsidP="00C930B6">
      <w:pPr>
        <w:pStyle w:val="Heading2"/>
        <w:rPr>
          <w:rFonts w:eastAsiaTheme="minorHAnsi" w:cstheme="minorBidi"/>
          <w:b w:val="0"/>
          <w:sz w:val="28"/>
          <w:szCs w:val="24"/>
        </w:rPr>
      </w:pPr>
      <w:r>
        <w:rPr>
          <w:rFonts w:eastAsiaTheme="minorHAnsi" w:cstheme="minorBidi"/>
          <w:b w:val="0"/>
          <w:sz w:val="28"/>
          <w:szCs w:val="24"/>
        </w:rPr>
        <w:t xml:space="preserve">The IS Education Support – Assistive Technology helps people with sight loss to live the life they choose by </w:t>
      </w:r>
      <w:r w:rsidR="00D35859">
        <w:rPr>
          <w:rFonts w:eastAsiaTheme="minorHAnsi" w:cstheme="minorBidi"/>
          <w:b w:val="0"/>
          <w:sz w:val="28"/>
          <w:szCs w:val="24"/>
        </w:rPr>
        <w:t xml:space="preserve">leading the communication and training </w:t>
      </w:r>
      <w:r w:rsidR="00B8591D">
        <w:rPr>
          <w:rFonts w:eastAsiaTheme="minorHAnsi" w:cstheme="minorBidi"/>
          <w:b w:val="0"/>
          <w:sz w:val="28"/>
          <w:szCs w:val="24"/>
        </w:rPr>
        <w:t xml:space="preserve">around technology changes as part of the organisation’s strategy and programmes – with particular focus on Assistive Technology – so that staff and volunteers are able to effectively use systems and technologies to accomplish their work. </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72667500" w14:textId="77777777" w:rsidR="00A74C8B" w:rsidRDefault="00C930B6" w:rsidP="00A74C8B">
      <w:pPr>
        <w:pStyle w:val="ListParagraph"/>
        <w:numPr>
          <w:ilvl w:val="0"/>
          <w:numId w:val="17"/>
        </w:numPr>
        <w:rPr>
          <w:bCs/>
        </w:rPr>
      </w:pPr>
      <w:r w:rsidRPr="00AE4B3C">
        <w:rPr>
          <w:bCs/>
        </w:rPr>
        <w:t>Training Strategy</w:t>
      </w:r>
    </w:p>
    <w:p w14:paraId="07C323D9" w14:textId="75DE761F" w:rsidR="00A74C8B" w:rsidRPr="00A74C8B" w:rsidRDefault="00A74C8B" w:rsidP="00A74C8B">
      <w:pPr>
        <w:pStyle w:val="ListParagraph"/>
        <w:numPr>
          <w:ilvl w:val="1"/>
          <w:numId w:val="17"/>
        </w:numPr>
        <w:rPr>
          <w:bCs/>
        </w:rPr>
      </w:pPr>
      <w:r w:rsidRPr="00A74C8B">
        <w:t xml:space="preserve">Provide professional service and knowledge transfer of IS strategic vision and strategy in line with IS Programmes and projects. </w:t>
      </w:r>
    </w:p>
    <w:p w14:paraId="49DC17B5" w14:textId="0936B771" w:rsidR="00AE4B3C" w:rsidRDefault="00C930B6" w:rsidP="00AE4B3C">
      <w:pPr>
        <w:pStyle w:val="ListParagraph"/>
        <w:numPr>
          <w:ilvl w:val="1"/>
          <w:numId w:val="17"/>
        </w:numPr>
      </w:pPr>
      <w:r>
        <w:t xml:space="preserve">Liaise with external and internal </w:t>
      </w:r>
      <w:r w:rsidR="00AE4B3C">
        <w:t>p</w:t>
      </w:r>
      <w:r>
        <w:t xml:space="preserve">artners for the Technology </w:t>
      </w:r>
      <w:r w:rsidR="00AE4B3C">
        <w:t>p</w:t>
      </w:r>
      <w:r>
        <w:t xml:space="preserve">rogramme in relation to </w:t>
      </w:r>
      <w:r w:rsidR="007F4CB4">
        <w:t>t</w:t>
      </w:r>
      <w:r>
        <w:t xml:space="preserve">raining and </w:t>
      </w:r>
      <w:r w:rsidR="007F4CB4">
        <w:t>c</w:t>
      </w:r>
      <w:r>
        <w:t>ommunication. Manage deadlines and coordinate plans.</w:t>
      </w:r>
    </w:p>
    <w:p w14:paraId="39349B52" w14:textId="32375C9A" w:rsidR="00AE4B3C" w:rsidRDefault="00C930B6" w:rsidP="00AE4B3C">
      <w:pPr>
        <w:pStyle w:val="ListParagraph"/>
        <w:numPr>
          <w:ilvl w:val="1"/>
          <w:numId w:val="17"/>
        </w:numPr>
      </w:pPr>
      <w:r>
        <w:t>Research and collaborate to determine new training methodologies or ways of working</w:t>
      </w:r>
      <w:r w:rsidR="00AE4B3C">
        <w:t>.</w:t>
      </w:r>
    </w:p>
    <w:p w14:paraId="3C684821" w14:textId="38D2C9F0" w:rsidR="00C930B6" w:rsidRDefault="00C930B6" w:rsidP="00AE4B3C">
      <w:pPr>
        <w:pStyle w:val="ListParagraph"/>
        <w:numPr>
          <w:ilvl w:val="1"/>
          <w:numId w:val="17"/>
        </w:numPr>
      </w:pPr>
      <w:r>
        <w:t>Delive</w:t>
      </w:r>
      <w:r w:rsidR="00AE4B3C">
        <w:t>r</w:t>
      </w:r>
      <w:r>
        <w:t xml:space="preserve"> training or education through classroom-based training, </w:t>
      </w:r>
      <w:r w:rsidR="00AE4B3C">
        <w:t>e</w:t>
      </w:r>
      <w:r>
        <w:t>-</w:t>
      </w:r>
      <w:r w:rsidR="00AE4B3C">
        <w:t>l</w:t>
      </w:r>
      <w:r>
        <w:t>earning, 1-1 coaching sessions and creation of user guides.</w:t>
      </w:r>
    </w:p>
    <w:p w14:paraId="51E5D31D" w14:textId="77777777" w:rsidR="00A74C8B" w:rsidRPr="00A74C8B" w:rsidRDefault="00C930B6" w:rsidP="00A74C8B">
      <w:pPr>
        <w:pStyle w:val="ListParagraph"/>
        <w:numPr>
          <w:ilvl w:val="0"/>
          <w:numId w:val="17"/>
        </w:numPr>
        <w:rPr>
          <w:b/>
          <w:bCs/>
        </w:rPr>
      </w:pPr>
      <w:r w:rsidRPr="007F4CB4">
        <w:rPr>
          <w:bCs/>
        </w:rPr>
        <w:t>Project Management</w:t>
      </w:r>
    </w:p>
    <w:p w14:paraId="1D198B3A" w14:textId="204D55EB" w:rsidR="00A74C8B" w:rsidRPr="00A74C8B" w:rsidRDefault="00A74C8B" w:rsidP="00A74C8B">
      <w:pPr>
        <w:pStyle w:val="ListParagraph"/>
        <w:numPr>
          <w:ilvl w:val="1"/>
          <w:numId w:val="17"/>
        </w:numPr>
        <w:rPr>
          <w:b/>
          <w:bCs/>
        </w:rPr>
      </w:pPr>
      <w:r w:rsidRPr="00A74C8B">
        <w:t xml:space="preserve">Facilitate the planning and execution of business changes through the use of technology and Internal Governance. </w:t>
      </w:r>
    </w:p>
    <w:p w14:paraId="121B863D" w14:textId="67C799DB" w:rsidR="007F4CB4" w:rsidRDefault="007F4CB4" w:rsidP="007F4CB4">
      <w:pPr>
        <w:pStyle w:val="ListParagraph"/>
        <w:numPr>
          <w:ilvl w:val="1"/>
          <w:numId w:val="17"/>
        </w:numPr>
      </w:pPr>
      <w:r>
        <w:t>C</w:t>
      </w:r>
      <w:r w:rsidR="00C930B6">
        <w:t>ommunication of numerous work streams for core business projects incorporated in the Technology Programme.</w:t>
      </w:r>
    </w:p>
    <w:p w14:paraId="7FB8D1D7" w14:textId="77777777" w:rsidR="007F4CB4" w:rsidRDefault="00C930B6" w:rsidP="007F4CB4">
      <w:pPr>
        <w:pStyle w:val="ListParagraph"/>
        <w:numPr>
          <w:ilvl w:val="1"/>
          <w:numId w:val="17"/>
        </w:numPr>
      </w:pPr>
      <w:r>
        <w:t>Support the Technology Programme with testing, training and communication.</w:t>
      </w:r>
    </w:p>
    <w:p w14:paraId="127C9D66" w14:textId="77777777" w:rsidR="007F4CB4" w:rsidRDefault="00C930B6" w:rsidP="00C930B6">
      <w:pPr>
        <w:pStyle w:val="ListParagraph"/>
        <w:numPr>
          <w:ilvl w:val="1"/>
          <w:numId w:val="17"/>
        </w:numPr>
      </w:pPr>
      <w:r>
        <w:t>Lead on small projects when required.</w:t>
      </w:r>
    </w:p>
    <w:p w14:paraId="1BF37773" w14:textId="77777777" w:rsidR="007F4CB4" w:rsidRPr="007F4CB4" w:rsidRDefault="00C930B6" w:rsidP="007F4CB4">
      <w:pPr>
        <w:pStyle w:val="ListParagraph"/>
        <w:numPr>
          <w:ilvl w:val="0"/>
          <w:numId w:val="17"/>
        </w:numPr>
      </w:pPr>
      <w:r w:rsidRPr="007F4CB4">
        <w:rPr>
          <w:bCs/>
        </w:rPr>
        <w:t>Supporting and liaising with all critical business support services</w:t>
      </w:r>
    </w:p>
    <w:p w14:paraId="418CC7DD" w14:textId="34885871" w:rsidR="007F4CB4" w:rsidRDefault="00C930B6" w:rsidP="007F4CB4">
      <w:pPr>
        <w:pStyle w:val="ListParagraph"/>
        <w:numPr>
          <w:ilvl w:val="1"/>
          <w:numId w:val="17"/>
        </w:numPr>
      </w:pPr>
      <w:r>
        <w:t xml:space="preserve">Act as a key point of liaison between the IS </w:t>
      </w:r>
      <w:r w:rsidR="00F43AC3">
        <w:t>Knowledge Management &amp; Education</w:t>
      </w:r>
      <w:r>
        <w:t xml:space="preserve"> team and IS key business support services. </w:t>
      </w:r>
    </w:p>
    <w:p w14:paraId="2F381F11" w14:textId="5BA8B107" w:rsidR="007F4CB4" w:rsidRDefault="00C930B6" w:rsidP="007F4CB4">
      <w:pPr>
        <w:pStyle w:val="ListParagraph"/>
        <w:numPr>
          <w:ilvl w:val="1"/>
          <w:numId w:val="17"/>
        </w:numPr>
      </w:pPr>
      <w:r>
        <w:t xml:space="preserve">Support the management team on all business functions that drive IS by supporting continuous </w:t>
      </w:r>
      <w:r w:rsidR="007F4CB4">
        <w:t>i</w:t>
      </w:r>
      <w:r>
        <w:t xml:space="preserve">mprovement projects, advising and demonstrating how collaborative and assistive technology tools can support changes. </w:t>
      </w:r>
    </w:p>
    <w:p w14:paraId="52C891C1" w14:textId="536EFE2E" w:rsidR="00C930B6" w:rsidRDefault="007F4CB4" w:rsidP="007F4CB4">
      <w:pPr>
        <w:pStyle w:val="ListParagraph"/>
        <w:numPr>
          <w:ilvl w:val="1"/>
          <w:numId w:val="17"/>
        </w:numPr>
      </w:pPr>
      <w:r>
        <w:t>T</w:t>
      </w:r>
      <w:r w:rsidR="00C930B6">
        <w:t xml:space="preserve">hink outside the box and create solutions for </w:t>
      </w:r>
      <w:r w:rsidR="6C9AD14B">
        <w:t>day-to-day</w:t>
      </w:r>
      <w:r w:rsidR="00C930B6">
        <w:t xml:space="preserve"> problems.</w:t>
      </w:r>
    </w:p>
    <w:p w14:paraId="236DC1FA" w14:textId="77777777" w:rsidR="00A74C8B" w:rsidRDefault="00A74C8B" w:rsidP="007F4CB4">
      <w:pPr>
        <w:pStyle w:val="ListParagraph"/>
        <w:numPr>
          <w:ilvl w:val="1"/>
          <w:numId w:val="17"/>
        </w:numPr>
      </w:pPr>
      <w:r w:rsidRPr="00A74C8B">
        <w:t>M</w:t>
      </w:r>
      <w:r w:rsidRPr="00C930B6">
        <w:t xml:space="preserve">anage and resolve issues reported by the business, providing proactive solutions. </w:t>
      </w:r>
    </w:p>
    <w:p w14:paraId="70607A80" w14:textId="467C2394" w:rsidR="007F4CB4" w:rsidRDefault="00C930B6" w:rsidP="007F4CB4">
      <w:pPr>
        <w:pStyle w:val="ListParagraph"/>
        <w:numPr>
          <w:ilvl w:val="1"/>
          <w:numId w:val="17"/>
        </w:numPr>
      </w:pPr>
      <w:r>
        <w:t>Act as an assistive technology subject matter expert for the creation of education pieces and training.</w:t>
      </w:r>
    </w:p>
    <w:p w14:paraId="6CB89C9B" w14:textId="70510CAF" w:rsidR="00C930B6" w:rsidRDefault="00C930B6" w:rsidP="007F4CB4">
      <w:pPr>
        <w:pStyle w:val="ListParagraph"/>
        <w:numPr>
          <w:ilvl w:val="1"/>
          <w:numId w:val="17"/>
        </w:numPr>
      </w:pPr>
      <w:r>
        <w:t>Maintain the IS Help &amp; Support Intranet page.</w:t>
      </w:r>
    </w:p>
    <w:p w14:paraId="015CD43C" w14:textId="77777777" w:rsidR="00C930B6" w:rsidRPr="007F4CB4" w:rsidRDefault="00C930B6" w:rsidP="007F4CB4">
      <w:pPr>
        <w:pStyle w:val="ListParagraph"/>
        <w:numPr>
          <w:ilvl w:val="0"/>
          <w:numId w:val="17"/>
        </w:numPr>
        <w:rPr>
          <w:bCs/>
        </w:rPr>
      </w:pPr>
      <w:r w:rsidRPr="007F4CB4">
        <w:rPr>
          <w:bCs/>
        </w:rPr>
        <w:t xml:space="preserve">Managing Relationships </w:t>
      </w:r>
    </w:p>
    <w:p w14:paraId="3616FEBA" w14:textId="77777777" w:rsidR="007F4CB4" w:rsidRDefault="00C930B6" w:rsidP="007F4CB4">
      <w:pPr>
        <w:pStyle w:val="ListParagraph"/>
        <w:numPr>
          <w:ilvl w:val="1"/>
          <w:numId w:val="17"/>
        </w:numPr>
      </w:pPr>
      <w:r>
        <w:t xml:space="preserve">Act as an ambassador for the IS Team with regards to communicating with internal and external stakeholders. </w:t>
      </w:r>
    </w:p>
    <w:p w14:paraId="7450BA96" w14:textId="77777777" w:rsidR="007F4CB4" w:rsidRDefault="00C930B6" w:rsidP="007F4CB4">
      <w:pPr>
        <w:pStyle w:val="ListParagraph"/>
        <w:numPr>
          <w:ilvl w:val="1"/>
          <w:numId w:val="17"/>
        </w:numPr>
      </w:pPr>
      <w:r>
        <w:t xml:space="preserve">Be a role model by leading by example in the use and promotion of supported IS Systems. </w:t>
      </w:r>
    </w:p>
    <w:p w14:paraId="1DFA9470" w14:textId="77777777" w:rsidR="007F4CB4" w:rsidRDefault="00C930B6" w:rsidP="006036C3">
      <w:pPr>
        <w:pStyle w:val="ListParagraph"/>
        <w:numPr>
          <w:ilvl w:val="1"/>
          <w:numId w:val="17"/>
        </w:numPr>
      </w:pPr>
      <w:r>
        <w:t>Mentor and coach others, in 1:1 and group environments in the use of technology and collaborative tools.</w:t>
      </w:r>
    </w:p>
    <w:p w14:paraId="6D973347" w14:textId="4BC2EAF4" w:rsidR="00C930B6" w:rsidRPr="007F4CB4" w:rsidRDefault="007F4CB4" w:rsidP="007F4CB4">
      <w:pPr>
        <w:pStyle w:val="ListParagraph"/>
        <w:numPr>
          <w:ilvl w:val="0"/>
          <w:numId w:val="17"/>
        </w:numPr>
      </w:pPr>
      <w:r w:rsidRPr="007F4CB4">
        <w:rPr>
          <w:bCs/>
        </w:rPr>
        <w:t>C</w:t>
      </w:r>
      <w:r w:rsidR="00C930B6" w:rsidRPr="007F4CB4">
        <w:rPr>
          <w:bCs/>
        </w:rPr>
        <w:t xml:space="preserve">ompliance </w:t>
      </w:r>
    </w:p>
    <w:p w14:paraId="4AEDD89B" w14:textId="77777777" w:rsidR="007F4CB4" w:rsidRDefault="00C930B6" w:rsidP="007F4CB4">
      <w:pPr>
        <w:pStyle w:val="ListParagraph"/>
        <w:numPr>
          <w:ilvl w:val="1"/>
          <w:numId w:val="17"/>
        </w:numPr>
      </w:pPr>
      <w:r>
        <w:t xml:space="preserve">Support the delivery of the strategic vision, develop administrative procedures, data collection and associated management information systems. </w:t>
      </w:r>
    </w:p>
    <w:p w14:paraId="5C971809" w14:textId="0FBC6EA8" w:rsidR="00C930B6" w:rsidRDefault="00C930B6" w:rsidP="007F4CB4">
      <w:pPr>
        <w:pStyle w:val="ListParagraph"/>
        <w:numPr>
          <w:ilvl w:val="1"/>
          <w:numId w:val="17"/>
        </w:numPr>
      </w:pPr>
      <w:r>
        <w:t>Assist with the review and monitoring of team processes, routines and procedures on a regular basis to ensure that they are as effective and streamlined as possible.</w:t>
      </w:r>
    </w:p>
    <w:p w14:paraId="0C88881D" w14:textId="2DDCD91F" w:rsidR="002D251F" w:rsidRPr="002D251F" w:rsidRDefault="00C930B6" w:rsidP="006036C3">
      <w:pPr>
        <w:pStyle w:val="ListParagraph"/>
        <w:numPr>
          <w:ilvl w:val="0"/>
          <w:numId w:val="17"/>
        </w:numPr>
      </w:pPr>
      <w:r>
        <w:t>Guide Dogs is a learning organisation and we are committed to fostering a positive climate for continuous learning. We expect all our people to demonstrate commitment and actively participate in continuous professional development (CPD).</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41FA744A" w14:textId="1B807C2A" w:rsidR="006036C3" w:rsidRPr="006036C3" w:rsidRDefault="006036C3" w:rsidP="004D0ABE">
      <w:pPr>
        <w:pStyle w:val="Heading3"/>
        <w:spacing w:before="0" w:after="0"/>
        <w:rPr>
          <w:rFonts w:eastAsiaTheme="minorHAnsi" w:cstheme="minorBidi"/>
          <w:b w:val="0"/>
          <w:bCs w:val="0"/>
          <w:sz w:val="28"/>
          <w:szCs w:val="24"/>
        </w:rPr>
      </w:pPr>
      <w:r w:rsidRPr="006036C3">
        <w:rPr>
          <w:rFonts w:eastAsiaTheme="minorHAnsi" w:cstheme="minorBidi"/>
          <w:b w:val="0"/>
          <w:bCs w:val="0"/>
          <w:sz w:val="28"/>
          <w:szCs w:val="24"/>
        </w:rPr>
        <w:t>Number of Direct Reports:</w:t>
      </w:r>
      <w:r w:rsidR="004D0ABE">
        <w:rPr>
          <w:rFonts w:eastAsiaTheme="minorHAnsi" w:cstheme="minorBidi"/>
          <w:b w:val="0"/>
          <w:bCs w:val="0"/>
          <w:sz w:val="28"/>
          <w:szCs w:val="24"/>
        </w:rPr>
        <w:t xml:space="preserve"> None</w:t>
      </w:r>
    </w:p>
    <w:p w14:paraId="404C1BEA" w14:textId="2A76C562" w:rsidR="006036C3" w:rsidRPr="006036C3" w:rsidRDefault="006036C3" w:rsidP="004D0ABE">
      <w:pPr>
        <w:pStyle w:val="Heading3"/>
        <w:spacing w:before="0" w:after="0"/>
        <w:rPr>
          <w:rFonts w:eastAsiaTheme="minorHAnsi" w:cstheme="minorBidi"/>
          <w:b w:val="0"/>
          <w:bCs w:val="0"/>
          <w:sz w:val="28"/>
          <w:szCs w:val="24"/>
        </w:rPr>
      </w:pPr>
      <w:r w:rsidRPr="006036C3">
        <w:rPr>
          <w:rFonts w:eastAsiaTheme="minorHAnsi" w:cstheme="minorBidi"/>
          <w:b w:val="0"/>
          <w:bCs w:val="0"/>
          <w:sz w:val="28"/>
          <w:szCs w:val="24"/>
        </w:rPr>
        <w:t>Number of Indirect Reports:</w:t>
      </w:r>
      <w:r w:rsidR="004D0ABE">
        <w:rPr>
          <w:rFonts w:eastAsiaTheme="minorHAnsi" w:cstheme="minorBidi"/>
          <w:b w:val="0"/>
          <w:bCs w:val="0"/>
          <w:sz w:val="28"/>
          <w:szCs w:val="24"/>
        </w:rPr>
        <w:t xml:space="preserve"> None</w:t>
      </w:r>
    </w:p>
    <w:p w14:paraId="1022F516" w14:textId="0B7F7A3A" w:rsidR="006036C3" w:rsidRDefault="006036C3" w:rsidP="004D0ABE">
      <w:pPr>
        <w:pStyle w:val="Heading3"/>
        <w:spacing w:before="0" w:after="0"/>
        <w:rPr>
          <w:rFonts w:eastAsiaTheme="minorHAnsi" w:cstheme="minorBidi"/>
          <w:b w:val="0"/>
          <w:bCs w:val="0"/>
          <w:color w:val="00165C" w:themeColor="text2"/>
          <w:sz w:val="28"/>
          <w:szCs w:val="24"/>
        </w:rPr>
      </w:pPr>
      <w:r w:rsidRPr="006036C3">
        <w:rPr>
          <w:rFonts w:eastAsiaTheme="minorHAnsi" w:cstheme="minorBidi"/>
          <w:b w:val="0"/>
          <w:bCs w:val="0"/>
          <w:sz w:val="28"/>
          <w:szCs w:val="24"/>
        </w:rPr>
        <w:t>Number of Volunteers Supervised:</w:t>
      </w:r>
      <w:r w:rsidR="004D0ABE">
        <w:rPr>
          <w:rFonts w:eastAsiaTheme="minorHAnsi" w:cstheme="minorBidi"/>
          <w:b w:val="0"/>
          <w:bCs w:val="0"/>
          <w:sz w:val="28"/>
          <w:szCs w:val="24"/>
        </w:rPr>
        <w:t xml:space="preserve"> </w:t>
      </w:r>
      <w:r w:rsidRPr="006036C3">
        <w:rPr>
          <w:rFonts w:eastAsiaTheme="minorHAnsi" w:cstheme="minorBidi"/>
          <w:b w:val="0"/>
          <w:bCs w:val="0"/>
          <w:sz w:val="28"/>
          <w:szCs w:val="24"/>
        </w:rPr>
        <w:t>None</w:t>
      </w:r>
      <w:r w:rsidRPr="006036C3">
        <w:rPr>
          <w:rFonts w:eastAsiaTheme="minorHAnsi" w:cstheme="minorBidi"/>
          <w:b w:val="0"/>
          <w:bCs w:val="0"/>
          <w:color w:val="00165C" w:themeColor="text2"/>
          <w:sz w:val="28"/>
          <w:szCs w:val="24"/>
        </w:rPr>
        <w:t xml:space="preserve"> </w:t>
      </w:r>
    </w:p>
    <w:p w14:paraId="50BD4FBB" w14:textId="50F989A9" w:rsidR="00692DF8" w:rsidRPr="00080001" w:rsidRDefault="00692DF8" w:rsidP="006036C3">
      <w:pPr>
        <w:pStyle w:val="Heading3"/>
        <w:rPr>
          <w:rFonts w:eastAsiaTheme="minorHAnsi"/>
          <w:color w:val="00165C" w:themeColor="text2"/>
        </w:rPr>
      </w:pPr>
      <w:r w:rsidRPr="00080001">
        <w:rPr>
          <w:rFonts w:eastAsiaTheme="minorHAnsi"/>
          <w:color w:val="00165C" w:themeColor="text2"/>
        </w:rPr>
        <w:t>Financial Accountability</w:t>
      </w:r>
    </w:p>
    <w:p w14:paraId="691DBD83" w14:textId="7755D0AF" w:rsidR="006036C3" w:rsidRPr="006036C3" w:rsidRDefault="006036C3" w:rsidP="004D0ABE">
      <w:pPr>
        <w:pStyle w:val="Heading3"/>
        <w:spacing w:before="0" w:after="0"/>
        <w:rPr>
          <w:rFonts w:eastAsiaTheme="minorHAnsi" w:cstheme="minorBidi"/>
          <w:b w:val="0"/>
          <w:bCs w:val="0"/>
          <w:sz w:val="28"/>
          <w:szCs w:val="24"/>
        </w:rPr>
      </w:pPr>
      <w:bookmarkStart w:id="0" w:name="_Hlk34230889"/>
      <w:r w:rsidRPr="006036C3">
        <w:rPr>
          <w:rFonts w:eastAsiaTheme="minorHAnsi" w:cstheme="minorBidi"/>
          <w:b w:val="0"/>
          <w:bCs w:val="0"/>
          <w:sz w:val="28"/>
          <w:szCs w:val="24"/>
        </w:rPr>
        <w:t>Annual Income Accountability:</w:t>
      </w:r>
      <w:r w:rsidR="004D0ABE">
        <w:rPr>
          <w:rFonts w:eastAsiaTheme="minorHAnsi" w:cstheme="minorBidi"/>
          <w:b w:val="0"/>
          <w:bCs w:val="0"/>
          <w:sz w:val="28"/>
          <w:szCs w:val="24"/>
        </w:rPr>
        <w:t xml:space="preserve"> None</w:t>
      </w:r>
    </w:p>
    <w:p w14:paraId="34FC2DA5" w14:textId="5A880C48" w:rsidR="006036C3" w:rsidRPr="006036C3" w:rsidRDefault="006036C3" w:rsidP="004D0ABE">
      <w:pPr>
        <w:pStyle w:val="Heading3"/>
        <w:spacing w:before="0" w:after="0"/>
        <w:rPr>
          <w:rFonts w:eastAsiaTheme="minorHAnsi" w:cstheme="minorBidi"/>
          <w:b w:val="0"/>
          <w:bCs w:val="0"/>
          <w:sz w:val="28"/>
          <w:szCs w:val="24"/>
        </w:rPr>
      </w:pPr>
      <w:r w:rsidRPr="006036C3">
        <w:rPr>
          <w:rFonts w:eastAsiaTheme="minorHAnsi" w:cstheme="minorBidi"/>
          <w:b w:val="0"/>
          <w:bCs w:val="0"/>
          <w:sz w:val="28"/>
          <w:szCs w:val="24"/>
        </w:rPr>
        <w:t>Assets Managed:</w:t>
      </w:r>
      <w:r w:rsidR="004D0ABE">
        <w:rPr>
          <w:rFonts w:eastAsiaTheme="minorHAnsi" w:cstheme="minorBidi"/>
          <w:b w:val="0"/>
          <w:bCs w:val="0"/>
          <w:sz w:val="28"/>
          <w:szCs w:val="24"/>
        </w:rPr>
        <w:t xml:space="preserve"> None</w:t>
      </w:r>
    </w:p>
    <w:p w14:paraId="66968379" w14:textId="043312B0" w:rsidR="006036C3" w:rsidRDefault="006036C3" w:rsidP="004D0ABE">
      <w:pPr>
        <w:pStyle w:val="Heading3"/>
        <w:spacing w:before="0" w:after="0"/>
        <w:rPr>
          <w:rFonts w:eastAsiaTheme="minorHAnsi" w:cstheme="minorBidi"/>
          <w:b w:val="0"/>
          <w:bCs w:val="0"/>
          <w:sz w:val="28"/>
          <w:szCs w:val="24"/>
        </w:rPr>
      </w:pPr>
      <w:r w:rsidRPr="006036C3">
        <w:rPr>
          <w:rFonts w:eastAsiaTheme="minorHAnsi" w:cstheme="minorBidi"/>
          <w:b w:val="0"/>
          <w:bCs w:val="0"/>
          <w:sz w:val="28"/>
          <w:szCs w:val="24"/>
        </w:rPr>
        <w:t>Budget Accountability:</w:t>
      </w:r>
      <w:r w:rsidR="004D0ABE">
        <w:rPr>
          <w:rFonts w:eastAsiaTheme="minorHAnsi" w:cstheme="minorBidi"/>
          <w:b w:val="0"/>
          <w:bCs w:val="0"/>
          <w:sz w:val="28"/>
          <w:szCs w:val="24"/>
        </w:rPr>
        <w:t xml:space="preserve"> </w:t>
      </w:r>
      <w:r w:rsidRPr="006036C3">
        <w:rPr>
          <w:rFonts w:eastAsiaTheme="minorHAnsi" w:cstheme="minorBidi"/>
          <w:b w:val="0"/>
          <w:bCs w:val="0"/>
          <w:sz w:val="28"/>
          <w:szCs w:val="24"/>
        </w:rPr>
        <w:t xml:space="preserve">None </w:t>
      </w:r>
    </w:p>
    <w:p w14:paraId="15CC823F" w14:textId="373EB291" w:rsidR="00692DF8" w:rsidRPr="00EC5F40" w:rsidRDefault="00692DF8" w:rsidP="00815029">
      <w:pPr>
        <w:pStyle w:val="Heading1"/>
        <w:shd w:val="clear" w:color="auto" w:fill="8FD8FF" w:themeFill="accent1"/>
        <w:rPr>
          <w:color w:val="00165C" w:themeColor="text2"/>
        </w:rPr>
      </w:pPr>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3C668616"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49811D35" w14:textId="77777777" w:rsidR="00B46744" w:rsidRDefault="00B46744" w:rsidP="00B46744">
      <w:pPr>
        <w:pStyle w:val="Heading3"/>
        <w:rPr>
          <w:color w:val="00165C" w:themeColor="text2"/>
        </w:rPr>
      </w:pPr>
      <w:r w:rsidRPr="00922969">
        <w:rPr>
          <w:color w:val="00165C" w:themeColor="text2"/>
        </w:rPr>
        <w:t>Education</w:t>
      </w:r>
      <w:r>
        <w:rPr>
          <w:color w:val="00165C" w:themeColor="text2"/>
        </w:rPr>
        <w:t>/Qualifications</w:t>
      </w:r>
    </w:p>
    <w:p w14:paraId="68309133" w14:textId="28D6F592" w:rsidR="00B46744" w:rsidRDefault="00B46744" w:rsidP="00B46744">
      <w:pPr>
        <w:pStyle w:val="Heading3"/>
      </w:pPr>
      <w:r>
        <w:t>Essential</w:t>
      </w:r>
    </w:p>
    <w:p w14:paraId="2A3F2F6A" w14:textId="77777777" w:rsidR="00B46744" w:rsidRDefault="00B46744" w:rsidP="00B46744">
      <w:pPr>
        <w:pStyle w:val="ListBullet"/>
      </w:pPr>
      <w:r w:rsidRPr="008D2AF9">
        <w:t>Training qualification, Award in Education and training level 3 (Formerly</w:t>
      </w:r>
      <w:r>
        <w:t xml:space="preserve"> </w:t>
      </w:r>
      <w:r w:rsidRPr="008D2AF9">
        <w:t>PTLLS) or certificate in Education and Training level 4 (formerly CTLLS),</w:t>
      </w:r>
      <w:r>
        <w:t xml:space="preserve"> </w:t>
      </w:r>
      <w:r w:rsidRPr="008D2AF9">
        <w:t>equivalent digital learning experience.</w:t>
      </w:r>
    </w:p>
    <w:p w14:paraId="550ABFD6" w14:textId="77777777" w:rsidR="00B46744" w:rsidRDefault="00B46744" w:rsidP="00B46744">
      <w:pPr>
        <w:pStyle w:val="Heading3"/>
      </w:pPr>
      <w:r w:rsidRPr="008D2AF9">
        <w:t>Desirable</w:t>
      </w:r>
    </w:p>
    <w:p w14:paraId="186E55C7" w14:textId="77777777" w:rsidR="00B46744" w:rsidRDefault="00B46744" w:rsidP="00B46744">
      <w:pPr>
        <w:pStyle w:val="ListBullet"/>
        <w:numPr>
          <w:ilvl w:val="0"/>
          <w:numId w:val="16"/>
        </w:numPr>
        <w:ind w:left="360"/>
      </w:pPr>
      <w:r w:rsidRPr="008D2AF9">
        <w:t>Project Management qualification. Agile or Prince2.</w:t>
      </w:r>
    </w:p>
    <w:p w14:paraId="5BDD6F62" w14:textId="77777777" w:rsidR="00B46744" w:rsidRPr="006D274C" w:rsidRDefault="00B46744" w:rsidP="00B46744">
      <w:pPr>
        <w:pStyle w:val="Heading2"/>
        <w:rPr>
          <w:color w:val="00165C" w:themeColor="text2"/>
        </w:rPr>
      </w:pPr>
      <w:r w:rsidRPr="006D274C">
        <w:rPr>
          <w:color w:val="00165C" w:themeColor="text2"/>
        </w:rPr>
        <w:t>Job-Related Experience</w:t>
      </w:r>
    </w:p>
    <w:p w14:paraId="5906F65D" w14:textId="77777777" w:rsidR="00B46744" w:rsidRDefault="00B46744" w:rsidP="00B46744">
      <w:pPr>
        <w:pStyle w:val="Heading3"/>
      </w:pPr>
      <w:r w:rsidRPr="008D2AF9">
        <w:t>Essential</w:t>
      </w:r>
    </w:p>
    <w:p w14:paraId="7B263FF9" w14:textId="77777777" w:rsidR="00B46744" w:rsidRDefault="00B46744" w:rsidP="00B46744">
      <w:pPr>
        <w:pStyle w:val="ListBullet"/>
        <w:numPr>
          <w:ilvl w:val="0"/>
          <w:numId w:val="16"/>
        </w:numPr>
        <w:ind w:left="360"/>
      </w:pPr>
      <w:r w:rsidRPr="00EB025D">
        <w:t>Experience of delivering and developing training programmes face t</w:t>
      </w:r>
      <w:r>
        <w:t xml:space="preserve">o face </w:t>
      </w:r>
      <w:r w:rsidRPr="00EB025D">
        <w:t>and/or remotely using a number of digital technologies.</w:t>
      </w:r>
    </w:p>
    <w:p w14:paraId="05712CC5" w14:textId="77777777" w:rsidR="00B46744" w:rsidRDefault="00B46744" w:rsidP="00B46744">
      <w:pPr>
        <w:pStyle w:val="ListBullet"/>
        <w:numPr>
          <w:ilvl w:val="0"/>
          <w:numId w:val="16"/>
        </w:numPr>
        <w:ind w:left="360"/>
      </w:pPr>
      <w:r w:rsidRPr="00EB025D">
        <w:t>Demonstrable experience of working with a high attention to detail</w:t>
      </w:r>
      <w:r w:rsidRPr="00EB025D">
        <w:br/>
        <w:t>aspects of working practice.</w:t>
      </w:r>
    </w:p>
    <w:p w14:paraId="61CF380A" w14:textId="77777777" w:rsidR="00B46744" w:rsidRDefault="00B46744" w:rsidP="00B46744">
      <w:pPr>
        <w:pStyle w:val="ListBullet"/>
        <w:numPr>
          <w:ilvl w:val="0"/>
          <w:numId w:val="16"/>
        </w:numPr>
        <w:ind w:left="360"/>
      </w:pPr>
      <w:r>
        <w:t>Provide evidence of good communication skills.</w:t>
      </w:r>
    </w:p>
    <w:p w14:paraId="65A5B37E" w14:textId="77777777" w:rsidR="00B46744" w:rsidRPr="008A74BD" w:rsidRDefault="00B46744" w:rsidP="00B46744">
      <w:pPr>
        <w:pStyle w:val="ListBullet"/>
        <w:numPr>
          <w:ilvl w:val="0"/>
          <w:numId w:val="16"/>
        </w:numPr>
        <w:ind w:left="360"/>
      </w:pPr>
      <w:r>
        <w:t>Experience of training assistive technology (AT)</w:t>
      </w:r>
    </w:p>
    <w:p w14:paraId="20E3DD24" w14:textId="77777777" w:rsidR="00B46744" w:rsidRPr="008A74BD" w:rsidRDefault="00B46744" w:rsidP="00B46744">
      <w:pPr>
        <w:pStyle w:val="ListBullet"/>
        <w:numPr>
          <w:ilvl w:val="0"/>
          <w:numId w:val="16"/>
        </w:numPr>
        <w:ind w:left="360"/>
      </w:pPr>
      <w:r>
        <w:t>Liaise with 3</w:t>
      </w:r>
      <w:r w:rsidRPr="682CCBC5">
        <w:rPr>
          <w:vertAlign w:val="superscript"/>
        </w:rPr>
        <w:t>rd</w:t>
      </w:r>
      <w:r>
        <w:t xml:space="preserve"> party suppliers and consultants</w:t>
      </w:r>
    </w:p>
    <w:p w14:paraId="60A764ED" w14:textId="77777777" w:rsidR="00B46744" w:rsidRDefault="00B46744" w:rsidP="00B46744">
      <w:pPr>
        <w:pStyle w:val="Heading3"/>
      </w:pPr>
      <w:r w:rsidRPr="001C3B97">
        <w:t>Desirable</w:t>
      </w:r>
    </w:p>
    <w:p w14:paraId="10D7B071" w14:textId="77777777" w:rsidR="00B46744" w:rsidRPr="002D251F" w:rsidRDefault="00B46744" w:rsidP="00B46744">
      <w:pPr>
        <w:pStyle w:val="ListBullet"/>
        <w:numPr>
          <w:ilvl w:val="0"/>
          <w:numId w:val="16"/>
        </w:numPr>
        <w:ind w:left="360"/>
      </w:pPr>
      <w:r w:rsidRPr="001C3B97">
        <w:t>Proven success of working in an administrative capacity within a Project</w:t>
      </w:r>
      <w:r w:rsidRPr="001C3B97">
        <w:br/>
        <w:t>Management Office (PMO).</w:t>
      </w:r>
    </w:p>
    <w:p w14:paraId="3D989872" w14:textId="77777777" w:rsidR="00B46744" w:rsidRPr="007C4F5D" w:rsidRDefault="00B46744" w:rsidP="00B46744">
      <w:pPr>
        <w:pStyle w:val="Heading2"/>
        <w:rPr>
          <w:rFonts w:eastAsiaTheme="minorHAnsi"/>
          <w:color w:val="00165C" w:themeColor="text2"/>
        </w:rPr>
      </w:pPr>
      <w:r w:rsidRPr="007C4F5D">
        <w:rPr>
          <w:rFonts w:eastAsiaTheme="minorHAnsi"/>
          <w:color w:val="00165C" w:themeColor="text2"/>
        </w:rPr>
        <w:t>Knowledge</w:t>
      </w:r>
    </w:p>
    <w:p w14:paraId="221D2C80" w14:textId="77777777" w:rsidR="00B46744" w:rsidRDefault="00B46744" w:rsidP="00B46744">
      <w:pPr>
        <w:pStyle w:val="Heading3"/>
      </w:pPr>
      <w:r>
        <w:t>Essential</w:t>
      </w:r>
    </w:p>
    <w:p w14:paraId="5440F13B" w14:textId="77777777" w:rsidR="00B46744" w:rsidRDefault="00B46744" w:rsidP="00B46744">
      <w:pPr>
        <w:pStyle w:val="ListBullet"/>
        <w:numPr>
          <w:ilvl w:val="0"/>
          <w:numId w:val="16"/>
        </w:numPr>
        <w:ind w:left="360"/>
      </w:pPr>
      <w:r w:rsidRPr="00E12547">
        <w:t>Generic business -based knowledge skillset.</w:t>
      </w:r>
    </w:p>
    <w:p w14:paraId="5A735041" w14:textId="77777777" w:rsidR="00B46744" w:rsidRDefault="00B46744" w:rsidP="00B46744">
      <w:pPr>
        <w:pStyle w:val="ListBullet"/>
        <w:numPr>
          <w:ilvl w:val="0"/>
          <w:numId w:val="16"/>
        </w:numPr>
        <w:ind w:left="360"/>
      </w:pPr>
      <w:r w:rsidRPr="00E12547">
        <w:t>An understanding of working in the not -for-profit sector.</w:t>
      </w:r>
    </w:p>
    <w:p w14:paraId="14DAB611" w14:textId="77777777" w:rsidR="00B46744" w:rsidRPr="00723A84" w:rsidRDefault="00B46744" w:rsidP="00B46744">
      <w:pPr>
        <w:pStyle w:val="ListBullet"/>
        <w:numPr>
          <w:ilvl w:val="0"/>
          <w:numId w:val="16"/>
        </w:numPr>
        <w:ind w:left="360"/>
      </w:pPr>
      <w:r w:rsidRPr="00723A84">
        <w:t>Increased technical knowledge particularly as it applies to AT and training.</w:t>
      </w:r>
    </w:p>
    <w:p w14:paraId="25876599" w14:textId="77777777" w:rsidR="00B46744" w:rsidRDefault="00B46744" w:rsidP="00B46744">
      <w:pPr>
        <w:pStyle w:val="ListBullet"/>
        <w:numPr>
          <w:ilvl w:val="0"/>
          <w:numId w:val="16"/>
        </w:numPr>
        <w:ind w:left="360"/>
      </w:pPr>
      <w:r w:rsidRPr="00723A84">
        <w:t>Specialist knowledge in the training of accessibility and assistive technology to support the needs of staff and volunteers with a variety of disabilities, including vision impairment, neurodiversity, hearing loss, etc.</w:t>
      </w:r>
    </w:p>
    <w:p w14:paraId="565153A1" w14:textId="77777777" w:rsidR="00B46744" w:rsidRDefault="00B46744" w:rsidP="00B46744">
      <w:pPr>
        <w:pStyle w:val="Heading2"/>
      </w:pPr>
      <w:r w:rsidRPr="00E12547">
        <w:t>Desirable</w:t>
      </w:r>
    </w:p>
    <w:p w14:paraId="09023869" w14:textId="77777777" w:rsidR="00B46744" w:rsidRPr="00723A84" w:rsidRDefault="00B46744" w:rsidP="00B46744">
      <w:pPr>
        <w:pStyle w:val="ListBullet"/>
        <w:numPr>
          <w:ilvl w:val="0"/>
          <w:numId w:val="16"/>
        </w:numPr>
        <w:ind w:left="360"/>
      </w:pPr>
      <w:r w:rsidRPr="00723A84">
        <w:t>Extensive expert knowledge of assistive technology tools and their uses to support the needs of staff and volunteers with a variety of disabilities.</w:t>
      </w:r>
    </w:p>
    <w:p w14:paraId="353ABD5B" w14:textId="77777777" w:rsidR="00B46744" w:rsidRDefault="00B46744" w:rsidP="00B46744">
      <w:pPr>
        <w:pStyle w:val="ListBullet"/>
        <w:numPr>
          <w:ilvl w:val="0"/>
          <w:numId w:val="16"/>
        </w:numPr>
        <w:ind w:left="360"/>
      </w:pPr>
      <w:r w:rsidRPr="00723A84">
        <w:t>Practical knowledge of developments / new practises in IT and AT training and products</w:t>
      </w:r>
    </w:p>
    <w:p w14:paraId="297F2227" w14:textId="77777777" w:rsidR="00B46744" w:rsidRPr="002D251F" w:rsidRDefault="00B46744" w:rsidP="00B46744">
      <w:pPr>
        <w:pStyle w:val="ListBullet"/>
        <w:numPr>
          <w:ilvl w:val="0"/>
          <w:numId w:val="16"/>
        </w:numPr>
        <w:ind w:left="360"/>
      </w:pPr>
      <w:r w:rsidRPr="00723A84">
        <w:t>Knowledge of WCAG and 3WC web accessibility</w:t>
      </w:r>
    </w:p>
    <w:p w14:paraId="0D4E00B2" w14:textId="77777777" w:rsidR="00B46744" w:rsidRDefault="00B46744" w:rsidP="00B46744">
      <w:pPr>
        <w:pStyle w:val="Heading2"/>
        <w:rPr>
          <w:color w:val="00165C" w:themeColor="text2"/>
        </w:rPr>
      </w:pPr>
      <w:r w:rsidRPr="00922969">
        <w:rPr>
          <w:color w:val="00165C" w:themeColor="text2"/>
        </w:rPr>
        <w:t>Skills and Competencies</w:t>
      </w:r>
    </w:p>
    <w:p w14:paraId="047D6DEE" w14:textId="77777777" w:rsidR="00B46744" w:rsidRDefault="00B46744" w:rsidP="00B46744">
      <w:pPr>
        <w:pStyle w:val="Heading2"/>
      </w:pPr>
      <w:r w:rsidRPr="00746AF2">
        <w:t>Essential</w:t>
      </w:r>
    </w:p>
    <w:p w14:paraId="5AEEFEF4" w14:textId="77777777" w:rsidR="00B46744" w:rsidRDefault="00B46744" w:rsidP="00B46744">
      <w:pPr>
        <w:pStyle w:val="ListBullet"/>
        <w:numPr>
          <w:ilvl w:val="0"/>
          <w:numId w:val="16"/>
        </w:numPr>
        <w:ind w:left="360"/>
      </w:pPr>
      <w:r w:rsidRPr="00746AF2">
        <w:t>Ability to work</w:t>
      </w:r>
      <w:r>
        <w:t xml:space="preserve"> </w:t>
      </w:r>
      <w:r w:rsidRPr="00746AF2">
        <w:t>on their own when required, to deadlines.</w:t>
      </w:r>
    </w:p>
    <w:p w14:paraId="1DB7B906" w14:textId="77777777" w:rsidR="00B46744" w:rsidRDefault="00B46744" w:rsidP="00B46744">
      <w:pPr>
        <w:pStyle w:val="ListBullet"/>
        <w:numPr>
          <w:ilvl w:val="0"/>
          <w:numId w:val="16"/>
        </w:numPr>
        <w:ind w:left="360"/>
      </w:pPr>
      <w:r w:rsidRPr="00746AF2">
        <w:t>Ability to communicate technical concepts in plain English.</w:t>
      </w:r>
    </w:p>
    <w:p w14:paraId="2C41E19D" w14:textId="77777777" w:rsidR="00B46744" w:rsidRDefault="00B46744" w:rsidP="00B46744">
      <w:pPr>
        <w:pStyle w:val="ListBullet"/>
        <w:numPr>
          <w:ilvl w:val="0"/>
          <w:numId w:val="16"/>
        </w:numPr>
        <w:ind w:left="360"/>
      </w:pPr>
      <w:r w:rsidRPr="00746AF2">
        <w:t>Good communication skills, including writing to a high standard.</w:t>
      </w:r>
    </w:p>
    <w:p w14:paraId="767913FB" w14:textId="77777777" w:rsidR="00B46744" w:rsidRDefault="00B46744" w:rsidP="00B46744">
      <w:pPr>
        <w:pStyle w:val="ListBullet"/>
        <w:numPr>
          <w:ilvl w:val="0"/>
          <w:numId w:val="16"/>
        </w:numPr>
        <w:ind w:left="360"/>
      </w:pPr>
      <w:r w:rsidRPr="00746AF2">
        <w:t>Ability to influence others.</w:t>
      </w:r>
    </w:p>
    <w:p w14:paraId="1E007D1F" w14:textId="77777777" w:rsidR="00B46744" w:rsidRDefault="00B46744" w:rsidP="00B46744">
      <w:pPr>
        <w:pStyle w:val="ListBullet"/>
        <w:numPr>
          <w:ilvl w:val="0"/>
          <w:numId w:val="16"/>
        </w:numPr>
        <w:ind w:left="360"/>
      </w:pPr>
      <w:r w:rsidRPr="00746AF2">
        <w:t>Ability to work to competing deadlines.</w:t>
      </w:r>
    </w:p>
    <w:p w14:paraId="13CCC856" w14:textId="77777777" w:rsidR="00B46744" w:rsidRDefault="00B46744" w:rsidP="00B46744">
      <w:pPr>
        <w:pStyle w:val="ListBullet"/>
        <w:numPr>
          <w:ilvl w:val="0"/>
          <w:numId w:val="16"/>
        </w:numPr>
        <w:ind w:left="360"/>
      </w:pPr>
      <w:r w:rsidRPr="00746AF2">
        <w:t>Excellent administration.</w:t>
      </w:r>
    </w:p>
    <w:p w14:paraId="322E35F4" w14:textId="77777777" w:rsidR="00B46744" w:rsidRDefault="00B46744" w:rsidP="00B46744">
      <w:pPr>
        <w:pStyle w:val="ListBullet"/>
        <w:numPr>
          <w:ilvl w:val="0"/>
          <w:numId w:val="16"/>
        </w:numPr>
        <w:ind w:left="360"/>
      </w:pPr>
      <w:r w:rsidRPr="00746AF2">
        <w:t>Ability to work within a highly confidential and pressurised environment with</w:t>
      </w:r>
      <w:r>
        <w:t xml:space="preserve"> </w:t>
      </w:r>
      <w:r w:rsidRPr="00746AF2">
        <w:t>an ability to demonstrate resilience.</w:t>
      </w:r>
    </w:p>
    <w:p w14:paraId="31D899A6" w14:textId="77777777" w:rsidR="00B46744" w:rsidRDefault="00B46744" w:rsidP="00B46744">
      <w:pPr>
        <w:pStyle w:val="ListBullet"/>
        <w:numPr>
          <w:ilvl w:val="0"/>
          <w:numId w:val="16"/>
        </w:numPr>
        <w:ind w:left="360"/>
      </w:pPr>
      <w:r w:rsidRPr="00746AF2">
        <w:t>Skilled in the use of a range of relevant software packages e.g. Word and</w:t>
      </w:r>
      <w:r>
        <w:t xml:space="preserve"> </w:t>
      </w:r>
      <w:r w:rsidRPr="00746AF2">
        <w:t>Excel, PowerPoint, and the accessible documentation standards involved.</w:t>
      </w:r>
    </w:p>
    <w:p w14:paraId="5D8B3E22" w14:textId="77777777" w:rsidR="00B46744" w:rsidRPr="002D251F" w:rsidRDefault="00B46744" w:rsidP="00B46744">
      <w:pPr>
        <w:pStyle w:val="ListBullet"/>
        <w:numPr>
          <w:ilvl w:val="0"/>
          <w:numId w:val="16"/>
        </w:numPr>
        <w:ind w:left="360"/>
      </w:pPr>
      <w:r w:rsidRPr="00E12547">
        <w:t>Experience with the most recent versions of Windows Microsoft SharePoint,</w:t>
      </w:r>
      <w:r w:rsidRPr="00E12547">
        <w:br/>
        <w:t>Microsoft Office/0365.</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5634E313"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5D68E40E" w14:textId="77777777" w:rsidR="009926BC" w:rsidRDefault="009926BC" w:rsidP="009926BC">
      <w:pPr>
        <w:pStyle w:val="Heading2"/>
        <w:rPr>
          <w:color w:val="00165C" w:themeColor="text2"/>
        </w:rPr>
      </w:pPr>
      <w:r>
        <w:rPr>
          <w:color w:val="00165C" w:themeColor="text2"/>
        </w:rPr>
        <w:t>Safeguarding</w:t>
      </w:r>
    </w:p>
    <w:p w14:paraId="1C01D337" w14:textId="77777777" w:rsidR="009926BC" w:rsidRDefault="009926BC" w:rsidP="009926BC">
      <w:r>
        <w:t xml:space="preserve">If the role does or may involve working with children, young people or vulnerable adults, or supervising those that do, we’ll also be assessing ‘safeguarding competencies’ as part of the process. These are: </w:t>
      </w:r>
    </w:p>
    <w:p w14:paraId="0D10AE90" w14:textId="77777777" w:rsidR="009926BC" w:rsidRPr="0092549D" w:rsidRDefault="009926BC" w:rsidP="009926BC">
      <w:pPr>
        <w:pStyle w:val="ListParagraph"/>
        <w:numPr>
          <w:ilvl w:val="0"/>
          <w:numId w:val="16"/>
        </w:numPr>
        <w:ind w:left="360"/>
      </w:pPr>
      <w:r>
        <w:t>A</w:t>
      </w:r>
      <w:r w:rsidRPr="0092549D">
        <w:t>ppropriate motivation to work with vulnerable groups</w:t>
      </w:r>
      <w:r>
        <w:t>;</w:t>
      </w:r>
    </w:p>
    <w:p w14:paraId="54058C06" w14:textId="77777777" w:rsidR="009926BC" w:rsidRPr="0092549D" w:rsidRDefault="009926BC" w:rsidP="009926BC">
      <w:pPr>
        <w:pStyle w:val="ListParagraph"/>
        <w:numPr>
          <w:ilvl w:val="0"/>
          <w:numId w:val="16"/>
        </w:numPr>
        <w:ind w:left="360"/>
      </w:pPr>
      <w:r>
        <w:t>E</w:t>
      </w:r>
      <w:r w:rsidRPr="0092549D">
        <w:t>motional awareness</w:t>
      </w:r>
      <w:r>
        <w:t>;</w:t>
      </w:r>
    </w:p>
    <w:p w14:paraId="73D9A77B" w14:textId="77777777" w:rsidR="009926BC" w:rsidRPr="0092549D" w:rsidRDefault="009926BC" w:rsidP="009926BC">
      <w:pPr>
        <w:pStyle w:val="ListParagraph"/>
        <w:numPr>
          <w:ilvl w:val="0"/>
          <w:numId w:val="16"/>
        </w:numPr>
        <w:ind w:left="360"/>
      </w:pPr>
      <w:r>
        <w:t>W</w:t>
      </w:r>
      <w:r w:rsidRPr="0092549D">
        <w:t>orking within professional boundaries and self-awareness</w:t>
      </w:r>
      <w:r>
        <w:t>; and</w:t>
      </w:r>
    </w:p>
    <w:p w14:paraId="45F8307C" w14:textId="7D7DFCE0" w:rsidR="009926BC" w:rsidRPr="009926BC" w:rsidRDefault="009926BC"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72F1B2C" w:rsidR="00C90F3C" w:rsidRDefault="00C90F3C" w:rsidP="00C90F3C">
      <w:pPr>
        <w:spacing w:after="240"/>
      </w:pPr>
      <w:r w:rsidRPr="00124C3B">
        <w:t>A flexible approach with a willingness to work outside of core hours and away from home when required.</w:t>
      </w:r>
    </w:p>
    <w:p w14:paraId="569411E1" w14:textId="77777777" w:rsidR="00761D45" w:rsidRPr="006F4072" w:rsidRDefault="00761D45" w:rsidP="00761D45">
      <w:pPr>
        <w:pStyle w:val="Heading2"/>
        <w:rPr>
          <w:color w:val="00165C" w:themeColor="text2"/>
        </w:rPr>
      </w:pPr>
      <w:r w:rsidRPr="006F4072">
        <w:rPr>
          <w:color w:val="00165C" w:themeColor="text2"/>
        </w:rPr>
        <w:t>Job Group (internal use only)</w:t>
      </w:r>
    </w:p>
    <w:p w14:paraId="097EB79D" w14:textId="76ECFD29" w:rsidR="00761D45" w:rsidRPr="006F4072" w:rsidRDefault="00761D45" w:rsidP="00761D45">
      <w:pPr>
        <w:rPr>
          <w:szCs w:val="28"/>
        </w:rPr>
      </w:pPr>
      <w:r w:rsidRPr="006F4072">
        <w:rPr>
          <w:szCs w:val="28"/>
        </w:rPr>
        <w:t xml:space="preserve">This role has been evaluated as a </w:t>
      </w:r>
      <w:r>
        <w:rPr>
          <w:szCs w:val="28"/>
        </w:rPr>
        <w:t>Specialist</w:t>
      </w:r>
      <w:r w:rsidRPr="006F4072">
        <w:rPr>
          <w:szCs w:val="28"/>
        </w:rPr>
        <w:t xml:space="preserve"> Professional, please </w:t>
      </w:r>
      <w:hyperlink r:id="rId11" w:history="1">
        <w:r w:rsidRPr="006F4072">
          <w:rPr>
            <w:rStyle w:val="Hyperlink"/>
            <w:szCs w:val="28"/>
          </w:rPr>
          <w:t>follow this link</w:t>
        </w:r>
      </w:hyperlink>
      <w:r w:rsidRPr="006F4072">
        <w:rPr>
          <w:szCs w:val="28"/>
        </w:rPr>
        <w:t xml:space="preserve"> to view the salary band.</w:t>
      </w:r>
    </w:p>
    <w:p w14:paraId="65325281" w14:textId="77777777" w:rsidR="00761D45" w:rsidRPr="00C90F3C" w:rsidRDefault="00761D45" w:rsidP="00C90F3C">
      <w:pPr>
        <w:spacing w:after="240"/>
      </w:pPr>
    </w:p>
    <w:sectPr w:rsidR="00761D45" w:rsidRPr="00C90F3C"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501E" w14:textId="77777777" w:rsidR="00672CD8" w:rsidRDefault="00672CD8" w:rsidP="007D5B28">
      <w:r>
        <w:separator/>
      </w:r>
    </w:p>
  </w:endnote>
  <w:endnote w:type="continuationSeparator" w:id="0">
    <w:p w14:paraId="16C79564" w14:textId="77777777" w:rsidR="00672CD8" w:rsidRDefault="00672CD8" w:rsidP="007D5B28">
      <w:r>
        <w:continuationSeparator/>
      </w:r>
    </w:p>
  </w:endnote>
  <w:endnote w:type="continuationNotice" w:id="1">
    <w:p w14:paraId="637B7F24" w14:textId="77777777" w:rsidR="005E508E" w:rsidRDefault="005E5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7573BD9A" w:rsidR="00580270" w:rsidRPr="00580270" w:rsidRDefault="009926BC" w:rsidP="009926BC">
    <w:pPr>
      <w:pStyle w:val="BodyText"/>
      <w:spacing w:line="276" w:lineRule="auto"/>
      <w:ind w:left="0" w:right="1110"/>
      <w:rPr>
        <w:rFonts w:ascii="Trebuchet MS" w:hAnsi="Trebuchet MS"/>
        <w:color w:val="001A58"/>
        <w:spacing w:val="-2"/>
        <w:sz w:val="16"/>
        <w:szCs w:val="16"/>
      </w:rPr>
    </w:pPr>
    <w:r w:rsidRPr="009926BC">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CFB4" w14:textId="679FF9FD" w:rsidR="009926BC" w:rsidRPr="009926BC" w:rsidRDefault="009926BC" w:rsidP="009926BC">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45801" w14:textId="77777777" w:rsidR="00672CD8" w:rsidRDefault="00672CD8" w:rsidP="007D5B28">
      <w:r>
        <w:separator/>
      </w:r>
    </w:p>
  </w:footnote>
  <w:footnote w:type="continuationSeparator" w:id="0">
    <w:p w14:paraId="716CF4B5" w14:textId="77777777" w:rsidR="00672CD8" w:rsidRDefault="00672CD8" w:rsidP="007D5B28">
      <w:r>
        <w:continuationSeparator/>
      </w:r>
    </w:p>
  </w:footnote>
  <w:footnote w:type="continuationNotice" w:id="1">
    <w:p w14:paraId="0C509FBD" w14:textId="77777777" w:rsidR="005E508E" w:rsidRDefault="005E5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EEA2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5290D83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752490">
    <w:abstractNumId w:val="1"/>
  </w:num>
  <w:num w:numId="2" w16cid:durableId="1831142105">
    <w:abstractNumId w:val="6"/>
  </w:num>
  <w:num w:numId="3" w16cid:durableId="1959526412">
    <w:abstractNumId w:val="17"/>
  </w:num>
  <w:num w:numId="4" w16cid:durableId="415370292">
    <w:abstractNumId w:val="10"/>
  </w:num>
  <w:num w:numId="5" w16cid:durableId="1414467947">
    <w:abstractNumId w:val="4"/>
  </w:num>
  <w:num w:numId="6" w16cid:durableId="279804092">
    <w:abstractNumId w:val="16"/>
  </w:num>
  <w:num w:numId="7" w16cid:durableId="1364285105">
    <w:abstractNumId w:val="8"/>
  </w:num>
  <w:num w:numId="8" w16cid:durableId="1944150612">
    <w:abstractNumId w:val="14"/>
  </w:num>
  <w:num w:numId="9" w16cid:durableId="1367291074">
    <w:abstractNumId w:val="13"/>
  </w:num>
  <w:num w:numId="10" w16cid:durableId="388840992">
    <w:abstractNumId w:val="15"/>
  </w:num>
  <w:num w:numId="11" w16cid:durableId="1610435071">
    <w:abstractNumId w:val="9"/>
  </w:num>
  <w:num w:numId="12" w16cid:durableId="1292515485">
    <w:abstractNumId w:val="2"/>
  </w:num>
  <w:num w:numId="13" w16cid:durableId="1685284454">
    <w:abstractNumId w:val="3"/>
  </w:num>
  <w:num w:numId="14" w16cid:durableId="323244661">
    <w:abstractNumId w:val="7"/>
  </w:num>
  <w:num w:numId="15" w16cid:durableId="1298419016">
    <w:abstractNumId w:val="11"/>
  </w:num>
  <w:num w:numId="16" w16cid:durableId="1286931275">
    <w:abstractNumId w:val="5"/>
  </w:num>
  <w:num w:numId="17" w16cid:durableId="505096509">
    <w:abstractNumId w:val="12"/>
  </w:num>
  <w:num w:numId="18" w16cid:durableId="199487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ocumentProtection w:edit="readOnly" w:enforcement="0"/>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FFB"/>
    <w:rsid w:val="00047AC8"/>
    <w:rsid w:val="00063F32"/>
    <w:rsid w:val="000655BC"/>
    <w:rsid w:val="00080001"/>
    <w:rsid w:val="000929C6"/>
    <w:rsid w:val="000D2EDE"/>
    <w:rsid w:val="00102717"/>
    <w:rsid w:val="00121843"/>
    <w:rsid w:val="00124C3B"/>
    <w:rsid w:val="00132E0B"/>
    <w:rsid w:val="00144167"/>
    <w:rsid w:val="00152E50"/>
    <w:rsid w:val="00164142"/>
    <w:rsid w:val="00170319"/>
    <w:rsid w:val="00196455"/>
    <w:rsid w:val="001A4C86"/>
    <w:rsid w:val="001B4C46"/>
    <w:rsid w:val="00243A7F"/>
    <w:rsid w:val="002C088D"/>
    <w:rsid w:val="002C3761"/>
    <w:rsid w:val="002D251F"/>
    <w:rsid w:val="002E1A3F"/>
    <w:rsid w:val="002E6BD6"/>
    <w:rsid w:val="002F4F53"/>
    <w:rsid w:val="002F6084"/>
    <w:rsid w:val="002F6B37"/>
    <w:rsid w:val="0036711C"/>
    <w:rsid w:val="003A5A16"/>
    <w:rsid w:val="0040418A"/>
    <w:rsid w:val="00457503"/>
    <w:rsid w:val="00493565"/>
    <w:rsid w:val="00496768"/>
    <w:rsid w:val="004A0957"/>
    <w:rsid w:val="004B4339"/>
    <w:rsid w:val="004B5436"/>
    <w:rsid w:val="004D0249"/>
    <w:rsid w:val="004D0ABE"/>
    <w:rsid w:val="005453C4"/>
    <w:rsid w:val="0055404C"/>
    <w:rsid w:val="0057040F"/>
    <w:rsid w:val="00580270"/>
    <w:rsid w:val="005D3D24"/>
    <w:rsid w:val="005D62F5"/>
    <w:rsid w:val="005E508E"/>
    <w:rsid w:val="005F4FDD"/>
    <w:rsid w:val="006036C3"/>
    <w:rsid w:val="00642070"/>
    <w:rsid w:val="00672CD8"/>
    <w:rsid w:val="00673AB4"/>
    <w:rsid w:val="0067420B"/>
    <w:rsid w:val="00680DD3"/>
    <w:rsid w:val="00683F64"/>
    <w:rsid w:val="00692DF8"/>
    <w:rsid w:val="006A5690"/>
    <w:rsid w:val="006C1277"/>
    <w:rsid w:val="006D274C"/>
    <w:rsid w:val="006F5560"/>
    <w:rsid w:val="00723D6D"/>
    <w:rsid w:val="00730212"/>
    <w:rsid w:val="00761D45"/>
    <w:rsid w:val="00770191"/>
    <w:rsid w:val="007802D6"/>
    <w:rsid w:val="0079678C"/>
    <w:rsid w:val="007A7226"/>
    <w:rsid w:val="007C0AAE"/>
    <w:rsid w:val="007C4F5D"/>
    <w:rsid w:val="007D5B28"/>
    <w:rsid w:val="007F4CB4"/>
    <w:rsid w:val="00815029"/>
    <w:rsid w:val="008528B3"/>
    <w:rsid w:val="008822E5"/>
    <w:rsid w:val="00882E01"/>
    <w:rsid w:val="008A2217"/>
    <w:rsid w:val="008A3609"/>
    <w:rsid w:val="008A6DF1"/>
    <w:rsid w:val="008C7625"/>
    <w:rsid w:val="008E071B"/>
    <w:rsid w:val="009033B9"/>
    <w:rsid w:val="00922969"/>
    <w:rsid w:val="00962609"/>
    <w:rsid w:val="00983537"/>
    <w:rsid w:val="009926BC"/>
    <w:rsid w:val="009E2C77"/>
    <w:rsid w:val="00A22492"/>
    <w:rsid w:val="00A30B95"/>
    <w:rsid w:val="00A30EE5"/>
    <w:rsid w:val="00A5548D"/>
    <w:rsid w:val="00A61521"/>
    <w:rsid w:val="00A74C8B"/>
    <w:rsid w:val="00A85A3C"/>
    <w:rsid w:val="00AD41E9"/>
    <w:rsid w:val="00AE4B3C"/>
    <w:rsid w:val="00B46744"/>
    <w:rsid w:val="00B8591D"/>
    <w:rsid w:val="00B9770D"/>
    <w:rsid w:val="00C16549"/>
    <w:rsid w:val="00C647A6"/>
    <w:rsid w:val="00C90F3C"/>
    <w:rsid w:val="00C927AA"/>
    <w:rsid w:val="00C930B6"/>
    <w:rsid w:val="00D125A3"/>
    <w:rsid w:val="00D22056"/>
    <w:rsid w:val="00D35859"/>
    <w:rsid w:val="00D62C17"/>
    <w:rsid w:val="00D81DF3"/>
    <w:rsid w:val="00E2500A"/>
    <w:rsid w:val="00E26808"/>
    <w:rsid w:val="00E67374"/>
    <w:rsid w:val="00E843FA"/>
    <w:rsid w:val="00EA234F"/>
    <w:rsid w:val="00EC5F40"/>
    <w:rsid w:val="00EC647C"/>
    <w:rsid w:val="00EC6D9C"/>
    <w:rsid w:val="00F12BD9"/>
    <w:rsid w:val="00F1384F"/>
    <w:rsid w:val="00F372F5"/>
    <w:rsid w:val="00F43AC3"/>
    <w:rsid w:val="00F67CCE"/>
    <w:rsid w:val="00F77D11"/>
    <w:rsid w:val="00F87C20"/>
    <w:rsid w:val="00F94539"/>
    <w:rsid w:val="00FC0D7D"/>
    <w:rsid w:val="21D9F57D"/>
    <w:rsid w:val="4F74ACBE"/>
    <w:rsid w:val="5255F7C1"/>
    <w:rsid w:val="6C9AD14B"/>
    <w:rsid w:val="7FCEB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06208F54-8773-47BE-8347-DD4C7F08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FollowedHyperlink">
    <w:name w:val="FollowedHyperlink"/>
    <w:basedOn w:val="DefaultParagraphFont"/>
    <w:uiPriority w:val="99"/>
    <w:semiHidden/>
    <w:unhideWhenUsed/>
    <w:rsid w:val="00761D45"/>
    <w:rPr>
      <w:color w:val="800080" w:themeColor="followedHyperlink"/>
      <w:u w:val="single"/>
    </w:rPr>
  </w:style>
  <w:style w:type="paragraph" w:styleId="ListBullet">
    <w:name w:val="List Bullet"/>
    <w:basedOn w:val="Normal"/>
    <w:semiHidden/>
    <w:rsid w:val="00B46744"/>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UI0WnRsYbtLkvgYgCNpN08BXgARYx-n88ZLdVCyT50KIQ?e=oPzdZ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24C1127F558943A61312000A678D86" ma:contentTypeVersion="8" ma:contentTypeDescription="Create a new document." ma:contentTypeScope="" ma:versionID="ea4bc769587e2854114ff470d0aa98ec">
  <xsd:schema xmlns:xsd="http://www.w3.org/2001/XMLSchema" xmlns:xs="http://www.w3.org/2001/XMLSchema" xmlns:p="http://schemas.microsoft.com/office/2006/metadata/properties" xmlns:ns2="6e726811-402e-46e7-b5cb-535033b02c3b" targetNamespace="http://schemas.microsoft.com/office/2006/metadata/properties" ma:root="true" ma:fieldsID="14797fb59a1fe9dca7328b75d0fd6668" ns2:_="">
    <xsd:import namespace="6e726811-402e-46e7-b5cb-535033b02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26811-402e-46e7-b5cb-535033b02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71B19-2740-4251-BD11-4AD0AE0D7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CF2498-7882-4DD7-84DE-E17C0E357B83}">
  <ds:schemaRefs>
    <ds:schemaRef ds:uri="http://schemas.microsoft.com/sharepoint/v3/contenttype/forms"/>
  </ds:schemaRefs>
</ds:datastoreItem>
</file>

<file path=customXml/itemProps3.xml><?xml version="1.0" encoding="utf-8"?>
<ds:datastoreItem xmlns:ds="http://schemas.openxmlformats.org/officeDocument/2006/customXml" ds:itemID="{0119CEE3-8CBE-491B-AC93-D3BF377AA37D}">
  <ds:schemaRefs>
    <ds:schemaRef ds:uri="http://schemas.openxmlformats.org/officeDocument/2006/bibliography"/>
  </ds:schemaRefs>
</ds:datastoreItem>
</file>

<file path=customXml/itemProps4.xml><?xml version="1.0" encoding="utf-8"?>
<ds:datastoreItem xmlns:ds="http://schemas.openxmlformats.org/officeDocument/2006/customXml" ds:itemID="{E37F69EE-CC5C-4E6C-94CA-9BB8F179CE2F}"/>
</file>

<file path=docProps/app.xml><?xml version="1.0" encoding="utf-8"?>
<Properties xmlns="http://schemas.openxmlformats.org/officeDocument/2006/extended-properties" xmlns:vt="http://schemas.openxmlformats.org/officeDocument/2006/docPropsVTypes">
  <Template>Normal.dotm</Template>
  <TotalTime>2</TotalTime>
  <Pages>1</Pages>
  <Words>1493</Words>
  <Characters>8512</Characters>
  <Application>Microsoft Office Word</Application>
  <DocSecurity>4</DocSecurity>
  <Lines>70</Lines>
  <Paragraphs>19</Paragraphs>
  <ScaleCrop>false</ScaleCrop>
  <Company/>
  <LinksUpToDate>false</LinksUpToDate>
  <CharactersWithSpaces>9986</CharactersWithSpaces>
  <SharedDoc>false</SharedDoc>
  <HLinks>
    <vt:vector size="6" baseType="variant">
      <vt:variant>
        <vt:i4>2949181</vt:i4>
      </vt:variant>
      <vt:variant>
        <vt:i4>0</vt:i4>
      </vt:variant>
      <vt:variant>
        <vt:i4>0</vt:i4>
      </vt:variant>
      <vt:variant>
        <vt:i4>5</vt:i4>
      </vt:variant>
      <vt:variant>
        <vt:lpwstr>https://guidedogs.sharepoint.com/:w:/g/EUI0WnRsYbtLkvgYgCNpN08BXgARYx-n88ZLdVCyT50KIQ?e=oPzdZZ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Ray Ellison</cp:lastModifiedBy>
  <cp:revision>15</cp:revision>
  <dcterms:created xsi:type="dcterms:W3CDTF">2020-05-05T21:49:00Z</dcterms:created>
  <dcterms:modified xsi:type="dcterms:W3CDTF">2024-11-28T16:12:00Z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0x0101005924C1127F558943A61312000A678D86</vt:lpwstr>
  </property>
  <property fmtid="{D5CDD505-2E9C-101B-9397-08002B2CF9AE}" pid="3" name="MediaServiceImageTags">
    <vt:lpwstr/>
  </property>
  <property fmtid="{D5CDD505-2E9C-101B-9397-08002B2CF9AE}" pid="4" name="Order">
    <vt:r8>336500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