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742DCAD2" w:rsidR="00692DF8" w:rsidRPr="008348E4" w:rsidRDefault="00692DF8" w:rsidP="00EC647C">
      <w:pPr>
        <w:spacing w:after="120" w:line="276" w:lineRule="auto"/>
        <w:rPr>
          <w:i/>
          <w:iCs/>
          <w:color w:val="FF0000"/>
        </w:rPr>
      </w:pPr>
      <w:r w:rsidRPr="00692DF8">
        <w:t>Job Title:</w:t>
      </w:r>
      <w:bookmarkStart w:id="0" w:name="_Hlk216621560"/>
      <w:r w:rsidR="00BF16ED">
        <w:t xml:space="preserve"> Clinical Standards </w:t>
      </w:r>
      <w:r w:rsidR="006447A1">
        <w:t>Lead</w:t>
      </w:r>
    </w:p>
    <w:bookmarkEnd w:id="0"/>
    <w:p w14:paraId="5C1A80EA" w14:textId="52EA0BB0" w:rsidR="00692DF8" w:rsidRPr="00692DF8" w:rsidRDefault="00692DF8" w:rsidP="00EC647C">
      <w:pPr>
        <w:spacing w:after="120" w:line="276" w:lineRule="auto"/>
      </w:pPr>
      <w:r w:rsidRPr="00692DF8">
        <w:t>Directorate:</w:t>
      </w:r>
      <w:r>
        <w:t xml:space="preserve"> </w:t>
      </w:r>
      <w:r w:rsidR="00BF16ED">
        <w:t>Guide Dog Service</w:t>
      </w:r>
    </w:p>
    <w:p w14:paraId="7FD06C6B" w14:textId="6DF041A5" w:rsidR="00692DF8" w:rsidRPr="00692DF8" w:rsidRDefault="00692DF8" w:rsidP="00EC647C">
      <w:pPr>
        <w:spacing w:after="120" w:line="276" w:lineRule="auto"/>
      </w:pPr>
      <w:r w:rsidRPr="00692DF8">
        <w:t xml:space="preserve">Reports To: </w:t>
      </w:r>
      <w:r w:rsidR="00BF16ED">
        <w:t>Head of Clinical Services</w:t>
      </w:r>
    </w:p>
    <w:p w14:paraId="79DC35C9" w14:textId="45763508" w:rsidR="00692DF8" w:rsidRPr="00692DF8" w:rsidRDefault="00692DF8" w:rsidP="00EC647C">
      <w:pPr>
        <w:spacing w:after="120" w:line="276" w:lineRule="auto"/>
      </w:pPr>
      <w:r w:rsidRPr="00692DF8">
        <w:t xml:space="preserve">Matrix Reporting To: </w:t>
      </w:r>
      <w:r w:rsidR="00692711">
        <w:t xml:space="preserve">Veterinary </w:t>
      </w:r>
      <w:r w:rsidR="006F46DD">
        <w:t>S</w:t>
      </w:r>
      <w:r w:rsidR="00692711">
        <w:t>ervice</w:t>
      </w:r>
      <w:r w:rsidR="006F46DD">
        <w:t>s</w:t>
      </w:r>
      <w:r w:rsidR="00692711">
        <w:t xml:space="preserve"> </w:t>
      </w:r>
      <w:r w:rsidR="006F46DD">
        <w:t>L</w:t>
      </w:r>
      <w:r w:rsidR="00692711">
        <w:t xml:space="preserve">ead </w:t>
      </w:r>
    </w:p>
    <w:p w14:paraId="10085609" w14:textId="248211DC" w:rsidR="00692DF8" w:rsidRPr="003073C9" w:rsidRDefault="00692DF8" w:rsidP="00EC647C">
      <w:pPr>
        <w:spacing w:after="120" w:line="276" w:lineRule="auto"/>
        <w:rPr>
          <w:i/>
          <w:iCs/>
          <w:color w:val="FF0000"/>
        </w:rPr>
      </w:pPr>
      <w:r w:rsidRPr="00692DF8">
        <w:t>Disclosure Check Level:</w:t>
      </w:r>
      <w:r w:rsidR="00007075">
        <w:t xml:space="preserve"> </w:t>
      </w:r>
      <w:r w:rsidR="001C3A17">
        <w:t>None</w:t>
      </w:r>
      <w:r w:rsidR="003073C9" w:rsidRPr="00555121">
        <w:rPr>
          <w:i/>
          <w:iCs/>
          <w:color w:val="000000" w:themeColor="text1"/>
        </w:rPr>
        <w:t xml:space="preserve"> </w:t>
      </w:r>
    </w:p>
    <w:p w14:paraId="5BEF3EFD" w14:textId="7B5B325F" w:rsidR="00692DF8" w:rsidRPr="00692DF8" w:rsidRDefault="00692DF8" w:rsidP="00EC647C">
      <w:pPr>
        <w:spacing w:after="120" w:line="276" w:lineRule="auto"/>
      </w:pPr>
      <w:r w:rsidRPr="00692DF8">
        <w:t>Date created/last reviewed:</w:t>
      </w:r>
      <w:r>
        <w:t xml:space="preserve"> </w:t>
      </w:r>
      <w:r w:rsidR="00BF16ED">
        <w:t>December 2025</w:t>
      </w:r>
    </w:p>
    <w:p w14:paraId="2B6D1343" w14:textId="0FB22AA7" w:rsidR="008348E4" w:rsidRPr="00BF16ED" w:rsidRDefault="00692DF8" w:rsidP="00BF16ED">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w:t>
      </w:r>
      <w:r w:rsidR="008348E4">
        <w:rPr>
          <w:color w:val="00165C" w:themeColor="text2"/>
        </w:rPr>
        <w:t xml:space="preserve">ose </w:t>
      </w:r>
      <w:r w:rsidR="00555121">
        <w:rPr>
          <w:color w:val="000000" w:themeColor="text1"/>
        </w:rPr>
        <w:br/>
      </w:r>
      <w:r w:rsidR="00555121" w:rsidRPr="005966D6">
        <w:rPr>
          <w:b w:val="0"/>
          <w:bCs/>
          <w:sz w:val="28"/>
          <w:szCs w:val="28"/>
        </w:rPr>
        <w:t>The</w:t>
      </w:r>
      <w:r w:rsidR="00BF16ED">
        <w:rPr>
          <w:b w:val="0"/>
          <w:bCs/>
          <w:sz w:val="28"/>
          <w:szCs w:val="28"/>
        </w:rPr>
        <w:t xml:space="preserve"> Clinical Standard </w:t>
      </w:r>
      <w:r w:rsidR="00B56583">
        <w:rPr>
          <w:b w:val="0"/>
          <w:bCs/>
          <w:sz w:val="28"/>
          <w:szCs w:val="28"/>
        </w:rPr>
        <w:t>Lead</w:t>
      </w:r>
      <w:r w:rsidR="00B56583" w:rsidRPr="005966D6">
        <w:rPr>
          <w:b w:val="0"/>
          <w:bCs/>
          <w:sz w:val="28"/>
          <w:szCs w:val="28"/>
        </w:rPr>
        <w:t xml:space="preserve"> </w:t>
      </w:r>
      <w:r w:rsidR="00555121" w:rsidRPr="005966D6">
        <w:rPr>
          <w:b w:val="0"/>
          <w:bCs/>
          <w:sz w:val="28"/>
          <w:szCs w:val="28"/>
        </w:rPr>
        <w:t>helps people with sight loss to live the life they choose by</w:t>
      </w:r>
      <w:r w:rsidR="005966D6" w:rsidRPr="005966D6">
        <w:rPr>
          <w:b w:val="0"/>
          <w:bCs/>
          <w:sz w:val="28"/>
          <w:szCs w:val="28"/>
        </w:rPr>
        <w:t xml:space="preserve"> </w:t>
      </w:r>
      <w:r w:rsidR="005966D6" w:rsidRPr="008348E4">
        <w:rPr>
          <w:rFonts w:eastAsia="Times New Roman" w:cs="Segoe UI"/>
          <w:b w:val="0"/>
          <w:bCs/>
          <w:sz w:val="28"/>
          <w:szCs w:val="28"/>
          <w:lang w:eastAsia="en-GB"/>
        </w:rPr>
        <w:t>ensur</w:t>
      </w:r>
      <w:r w:rsidR="005966D6" w:rsidRPr="005966D6">
        <w:rPr>
          <w:rFonts w:eastAsia="Times New Roman" w:cs="Segoe UI"/>
          <w:b w:val="0"/>
          <w:bCs/>
          <w:sz w:val="28"/>
          <w:szCs w:val="28"/>
          <w:lang w:eastAsia="en-GB"/>
        </w:rPr>
        <w:t xml:space="preserve">ing </w:t>
      </w:r>
      <w:r w:rsidR="005966D6" w:rsidRPr="008348E4">
        <w:rPr>
          <w:rFonts w:eastAsia="Times New Roman" w:cs="Segoe UI"/>
          <w:b w:val="0"/>
          <w:bCs/>
          <w:sz w:val="28"/>
          <w:szCs w:val="28"/>
          <w:lang w:eastAsia="en-GB"/>
        </w:rPr>
        <w:t>the</w:t>
      </w:r>
      <w:r w:rsidR="008348E4" w:rsidRPr="008348E4">
        <w:rPr>
          <w:rFonts w:eastAsia="Times New Roman" w:cs="Segoe UI"/>
          <w:b w:val="0"/>
          <w:bCs/>
          <w:sz w:val="28"/>
          <w:szCs w:val="28"/>
          <w:lang w:eastAsia="en-GB"/>
        </w:rPr>
        <w:t xml:space="preserve"> highest standards of dog welfare, veterinary care, and biosecurity across all Royal College of Veterinary Surgeons (RCVS) accredited sites nationally. The role oversees compliance with RCVS accreditation </w:t>
      </w:r>
      <w:r w:rsidR="00023D6C" w:rsidRPr="008348E4">
        <w:rPr>
          <w:rFonts w:eastAsia="Times New Roman" w:cs="Segoe UI"/>
          <w:b w:val="0"/>
          <w:bCs/>
          <w:sz w:val="28"/>
          <w:szCs w:val="28"/>
          <w:lang w:eastAsia="en-GB"/>
        </w:rPr>
        <w:t>requirements,</w:t>
      </w:r>
      <w:r w:rsidR="00023D6C">
        <w:rPr>
          <w:rFonts w:eastAsia="Times New Roman" w:cs="Segoe UI"/>
          <w:b w:val="0"/>
          <w:bCs/>
          <w:sz w:val="28"/>
          <w:szCs w:val="28"/>
          <w:lang w:eastAsia="en-GB"/>
        </w:rPr>
        <w:t xml:space="preserve"> veterinary clinics</w:t>
      </w:r>
      <w:r w:rsidR="00BF16ED">
        <w:rPr>
          <w:rFonts w:eastAsia="Times New Roman" w:cs="Segoe UI"/>
          <w:b w:val="0"/>
          <w:bCs/>
          <w:sz w:val="28"/>
          <w:szCs w:val="28"/>
          <w:lang w:eastAsia="en-GB"/>
        </w:rPr>
        <w:t>, clinical operational standards</w:t>
      </w:r>
      <w:r w:rsidR="00023D6C">
        <w:rPr>
          <w:rFonts w:eastAsia="Times New Roman" w:cs="Segoe UI"/>
          <w:b w:val="0"/>
          <w:bCs/>
          <w:sz w:val="28"/>
          <w:szCs w:val="28"/>
          <w:lang w:eastAsia="en-GB"/>
        </w:rPr>
        <w:t xml:space="preserve">, </w:t>
      </w:r>
      <w:r w:rsidR="008348E4" w:rsidRPr="008348E4">
        <w:rPr>
          <w:rFonts w:eastAsia="Times New Roman" w:cs="Segoe UI"/>
          <w:b w:val="0"/>
          <w:bCs/>
          <w:sz w:val="28"/>
          <w:szCs w:val="28"/>
          <w:lang w:eastAsia="en-GB"/>
        </w:rPr>
        <w:t xml:space="preserve">and safeguards the health and welfare of </w:t>
      </w:r>
      <w:r w:rsidR="00BF16ED">
        <w:rPr>
          <w:rFonts w:eastAsia="Times New Roman" w:cs="Segoe UI"/>
          <w:b w:val="0"/>
          <w:bCs/>
          <w:sz w:val="28"/>
          <w:szCs w:val="28"/>
          <w:lang w:eastAsia="en-GB"/>
        </w:rPr>
        <w:t>our Guide Dog population</w:t>
      </w:r>
      <w:r w:rsidR="008348E4" w:rsidRPr="008348E4">
        <w:rPr>
          <w:rFonts w:eastAsia="Times New Roman" w:cs="Segoe UI"/>
          <w:b w:val="0"/>
          <w:bCs/>
          <w:sz w:val="28"/>
          <w:szCs w:val="28"/>
          <w:lang w:eastAsia="en-GB"/>
        </w:rPr>
        <w:t>. Working closely with Dog Supply and Partnership</w:t>
      </w:r>
      <w:r w:rsidR="00BF16ED">
        <w:rPr>
          <w:rFonts w:eastAsia="Times New Roman" w:cs="Segoe UI"/>
          <w:b w:val="0"/>
          <w:bCs/>
          <w:sz w:val="28"/>
          <w:szCs w:val="28"/>
          <w:lang w:eastAsia="en-GB"/>
        </w:rPr>
        <w:t xml:space="preserve"> Operations</w:t>
      </w:r>
      <w:r w:rsidR="008348E4" w:rsidRPr="008348E4">
        <w:rPr>
          <w:rFonts w:eastAsia="Times New Roman" w:cs="Segoe UI"/>
          <w:b w:val="0"/>
          <w:bCs/>
          <w:sz w:val="28"/>
          <w:szCs w:val="28"/>
          <w:lang w:eastAsia="en-GB"/>
        </w:rPr>
        <w:t xml:space="preserve"> Managers, the role drives continuous improvement in clinical governance, welfare practices, and biosecurity to support the successful </w:t>
      </w:r>
      <w:r w:rsidR="00BF16ED">
        <w:rPr>
          <w:rFonts w:eastAsia="Times New Roman" w:cs="Segoe UI"/>
          <w:b w:val="0"/>
          <w:bCs/>
          <w:sz w:val="28"/>
          <w:szCs w:val="28"/>
          <w:lang w:eastAsia="en-GB"/>
        </w:rPr>
        <w:t xml:space="preserve">breeding, </w:t>
      </w:r>
      <w:r w:rsidR="008348E4" w:rsidRPr="008348E4">
        <w:rPr>
          <w:rFonts w:eastAsia="Times New Roman" w:cs="Segoe UI"/>
          <w:b w:val="0"/>
          <w:bCs/>
          <w:sz w:val="28"/>
          <w:szCs w:val="28"/>
          <w:lang w:eastAsia="en-GB"/>
        </w:rPr>
        <w:t>training and placement</w:t>
      </w:r>
      <w:r w:rsidR="00BF16ED">
        <w:rPr>
          <w:rFonts w:eastAsia="Times New Roman" w:cs="Segoe UI"/>
          <w:b w:val="0"/>
          <w:bCs/>
          <w:sz w:val="28"/>
          <w:szCs w:val="28"/>
          <w:lang w:eastAsia="en-GB"/>
        </w:rPr>
        <w:t xml:space="preserve"> and</w:t>
      </w:r>
      <w:r w:rsidR="008348E4" w:rsidRPr="008348E4">
        <w:rPr>
          <w:rFonts w:eastAsia="Times New Roman" w:cs="Segoe UI"/>
          <w:b w:val="0"/>
          <w:bCs/>
          <w:sz w:val="28"/>
          <w:szCs w:val="28"/>
          <w:lang w:eastAsia="en-GB"/>
        </w:rPr>
        <w:t xml:space="preserve"> of dogs.</w:t>
      </w:r>
    </w:p>
    <w:p w14:paraId="59900580" w14:textId="7F05F1ED" w:rsidR="005D0CE6" w:rsidRPr="00FB54B6" w:rsidRDefault="00692DF8" w:rsidP="00FB54B6">
      <w:pPr>
        <w:pStyle w:val="Heading2"/>
        <w:rPr>
          <w:color w:val="00165C" w:themeColor="text2"/>
        </w:rPr>
      </w:pPr>
      <w:r w:rsidRPr="00080001">
        <w:rPr>
          <w:color w:val="00165C" w:themeColor="text2"/>
        </w:rPr>
        <w:t>Key Responsibilities</w:t>
      </w:r>
    </w:p>
    <w:p w14:paraId="4858C635" w14:textId="77777777" w:rsidR="00692711" w:rsidRDefault="00FB54B6" w:rsidP="00692711">
      <w:pPr>
        <w:numPr>
          <w:ilvl w:val="0"/>
          <w:numId w:val="20"/>
        </w:numPr>
        <w:spacing w:before="100" w:beforeAutospacing="1" w:after="100" w:afterAutospacing="1" w:line="300" w:lineRule="atLeast"/>
        <w:rPr>
          <w:rFonts w:eastAsia="Times New Roman" w:cs="Segoe UI"/>
          <w:szCs w:val="28"/>
          <w:lang w:eastAsia="en-GB"/>
        </w:rPr>
      </w:pPr>
      <w:r>
        <w:rPr>
          <w:rFonts w:eastAsia="Times New Roman" w:cs="Segoe UI"/>
          <w:szCs w:val="28"/>
          <w:lang w:eastAsia="en-GB"/>
        </w:rPr>
        <w:t>I</w:t>
      </w:r>
      <w:r w:rsidR="00023D6C" w:rsidRPr="004749F8">
        <w:rPr>
          <w:rFonts w:eastAsia="Times New Roman" w:cs="Segoe UI"/>
          <w:szCs w:val="28"/>
          <w:lang w:eastAsia="en-GB"/>
        </w:rPr>
        <w:t xml:space="preserve">mplementation and monitoring </w:t>
      </w:r>
      <w:r>
        <w:rPr>
          <w:rFonts w:eastAsia="Times New Roman" w:cs="Segoe UI"/>
          <w:szCs w:val="28"/>
          <w:lang w:eastAsia="en-GB"/>
        </w:rPr>
        <w:t xml:space="preserve">dog welfare and </w:t>
      </w:r>
      <w:r w:rsidR="00023D6C" w:rsidRPr="004749F8">
        <w:rPr>
          <w:rFonts w:eastAsia="Times New Roman" w:cs="Segoe UI"/>
          <w:szCs w:val="28"/>
          <w:lang w:eastAsia="en-GB"/>
        </w:rPr>
        <w:t>clinical standards</w:t>
      </w:r>
      <w:r>
        <w:rPr>
          <w:rFonts w:eastAsia="Times New Roman" w:cs="Segoe UI"/>
          <w:szCs w:val="28"/>
          <w:lang w:eastAsia="en-GB"/>
        </w:rPr>
        <w:t xml:space="preserve">, nationally </w:t>
      </w:r>
      <w:r w:rsidR="00023D6C" w:rsidRPr="004749F8">
        <w:rPr>
          <w:rFonts w:eastAsia="Times New Roman" w:cs="Segoe UI"/>
          <w:szCs w:val="28"/>
          <w:lang w:eastAsia="en-GB"/>
        </w:rPr>
        <w:t>across</w:t>
      </w:r>
      <w:r>
        <w:rPr>
          <w:rFonts w:eastAsia="Times New Roman" w:cs="Segoe UI"/>
          <w:szCs w:val="28"/>
          <w:lang w:eastAsia="en-GB"/>
        </w:rPr>
        <w:t xml:space="preserve"> guide dog training sites with an </w:t>
      </w:r>
      <w:r w:rsidR="00023D6C" w:rsidRPr="004749F8">
        <w:rPr>
          <w:rFonts w:eastAsia="Times New Roman" w:cs="Segoe UI"/>
          <w:szCs w:val="28"/>
          <w:lang w:eastAsia="en-GB"/>
        </w:rPr>
        <w:t>RCVS-accredi</w:t>
      </w:r>
      <w:r>
        <w:rPr>
          <w:rFonts w:eastAsia="Times New Roman" w:cs="Segoe UI"/>
          <w:szCs w:val="28"/>
          <w:lang w:eastAsia="en-GB"/>
        </w:rPr>
        <w:t>tation.</w:t>
      </w:r>
    </w:p>
    <w:p w14:paraId="4454BBB1" w14:textId="3D8758F8" w:rsidR="00FB54B6" w:rsidRPr="00692711" w:rsidRDefault="00692711" w:rsidP="00692711">
      <w:pPr>
        <w:numPr>
          <w:ilvl w:val="0"/>
          <w:numId w:val="20"/>
        </w:numPr>
        <w:spacing w:before="100" w:beforeAutospacing="1" w:after="100" w:afterAutospacing="1" w:line="300" w:lineRule="atLeast"/>
        <w:rPr>
          <w:rFonts w:eastAsia="Times New Roman" w:cs="Segoe UI"/>
          <w:szCs w:val="28"/>
          <w:lang w:eastAsia="en-GB"/>
        </w:rPr>
      </w:pPr>
      <w:r w:rsidRPr="00692711">
        <w:rPr>
          <w:rFonts w:eastAsia="Times New Roman" w:cs="Segoe UI"/>
          <w:szCs w:val="28"/>
          <w:lang w:eastAsia="en-GB"/>
        </w:rPr>
        <w:t xml:space="preserve">Develop and manage on-site visiting veterinary clinics </w:t>
      </w:r>
      <w:r>
        <w:rPr>
          <w:rFonts w:eastAsia="Times New Roman" w:cs="Segoe UI"/>
          <w:szCs w:val="28"/>
          <w:lang w:eastAsia="en-GB"/>
        </w:rPr>
        <w:t xml:space="preserve">at multiple </w:t>
      </w:r>
      <w:r w:rsidRPr="00692711">
        <w:rPr>
          <w:rFonts w:eastAsia="Times New Roman" w:cs="Segoe UI"/>
          <w:szCs w:val="28"/>
          <w:lang w:eastAsia="en-GB"/>
        </w:rPr>
        <w:t>Guide Dog locations.</w:t>
      </w:r>
    </w:p>
    <w:p w14:paraId="2DEC638B" w14:textId="20812061" w:rsidR="00023D6C" w:rsidRPr="004749F8" w:rsidRDefault="00023D6C" w:rsidP="00023D6C">
      <w:pPr>
        <w:numPr>
          <w:ilvl w:val="0"/>
          <w:numId w:val="20"/>
        </w:numPr>
        <w:spacing w:before="100" w:beforeAutospacing="1" w:after="100" w:afterAutospacing="1" w:line="300" w:lineRule="atLeast"/>
        <w:rPr>
          <w:rFonts w:eastAsia="Times New Roman" w:cs="Segoe UI"/>
          <w:szCs w:val="28"/>
          <w:lang w:eastAsia="en-GB"/>
        </w:rPr>
      </w:pPr>
      <w:r w:rsidRPr="004749F8">
        <w:rPr>
          <w:rFonts w:eastAsia="Times New Roman" w:cs="Segoe UI"/>
          <w:szCs w:val="28"/>
          <w:lang w:eastAsia="en-GB"/>
        </w:rPr>
        <w:t xml:space="preserve">Conduct regular audits of veterinary clinics </w:t>
      </w:r>
      <w:r w:rsidR="00FB54B6">
        <w:rPr>
          <w:rFonts w:eastAsia="Times New Roman" w:cs="Segoe UI"/>
          <w:szCs w:val="28"/>
          <w:lang w:eastAsia="en-GB"/>
        </w:rPr>
        <w:t>and sites, t</w:t>
      </w:r>
      <w:r w:rsidRPr="004749F8">
        <w:rPr>
          <w:rFonts w:eastAsia="Times New Roman" w:cs="Segoe UI"/>
          <w:szCs w:val="28"/>
          <w:lang w:eastAsia="en-GB"/>
        </w:rPr>
        <w:t>o ensure compliance with RCVS accreditation and internal welfare standards.</w:t>
      </w:r>
    </w:p>
    <w:p w14:paraId="60B3857D" w14:textId="6465618B" w:rsidR="00023D6C" w:rsidRDefault="00023D6C" w:rsidP="00023D6C">
      <w:pPr>
        <w:numPr>
          <w:ilvl w:val="0"/>
          <w:numId w:val="20"/>
        </w:numPr>
        <w:spacing w:before="100" w:beforeAutospacing="1" w:after="100" w:afterAutospacing="1" w:line="300" w:lineRule="atLeast"/>
        <w:rPr>
          <w:rFonts w:eastAsia="Times New Roman" w:cs="Segoe UI"/>
          <w:szCs w:val="28"/>
          <w:lang w:eastAsia="en-GB"/>
        </w:rPr>
      </w:pPr>
      <w:r w:rsidRPr="004749F8">
        <w:rPr>
          <w:rFonts w:eastAsia="Times New Roman" w:cs="Segoe UI"/>
          <w:szCs w:val="28"/>
          <w:lang w:eastAsia="en-GB"/>
        </w:rPr>
        <w:t>Develop and maintain policies and procedures that uphold best practices in veterinary c</w:t>
      </w:r>
      <w:r w:rsidR="00FB54B6">
        <w:rPr>
          <w:rFonts w:eastAsia="Times New Roman" w:cs="Segoe UI"/>
          <w:szCs w:val="28"/>
          <w:lang w:eastAsia="en-GB"/>
        </w:rPr>
        <w:t>linics</w:t>
      </w:r>
      <w:r w:rsidRPr="004749F8">
        <w:rPr>
          <w:rFonts w:eastAsia="Times New Roman" w:cs="Segoe UI"/>
          <w:szCs w:val="28"/>
          <w:lang w:eastAsia="en-GB"/>
        </w:rPr>
        <w:t xml:space="preserve"> and dog welfare</w:t>
      </w:r>
      <w:r w:rsidR="00FA5E47" w:rsidRPr="00FB54B6">
        <w:rPr>
          <w:rFonts w:eastAsia="Times New Roman" w:cs="Segoe UI"/>
          <w:szCs w:val="28"/>
          <w:lang w:eastAsia="en-GB"/>
        </w:rPr>
        <w:t xml:space="preserve"> on sites.</w:t>
      </w:r>
    </w:p>
    <w:p w14:paraId="27D2B25B" w14:textId="697F561E" w:rsidR="00BF16ED" w:rsidRPr="00BF16ED" w:rsidRDefault="00BF16ED" w:rsidP="00BF16ED">
      <w:pPr>
        <w:numPr>
          <w:ilvl w:val="0"/>
          <w:numId w:val="20"/>
        </w:numPr>
        <w:spacing w:before="100" w:beforeAutospacing="1" w:after="100" w:afterAutospacing="1" w:line="300" w:lineRule="atLeast"/>
        <w:rPr>
          <w:rFonts w:eastAsia="Times New Roman" w:cs="Segoe UI"/>
          <w:szCs w:val="28"/>
          <w:lang w:eastAsia="en-GB"/>
        </w:rPr>
      </w:pPr>
      <w:r w:rsidRPr="004749F8">
        <w:rPr>
          <w:rFonts w:eastAsia="Times New Roman" w:cs="Segoe UI"/>
          <w:szCs w:val="28"/>
          <w:lang w:eastAsia="en-GB"/>
        </w:rPr>
        <w:t xml:space="preserve">Develop and maintain policies and procedures that uphold best practices in dog </w:t>
      </w:r>
      <w:r>
        <w:rPr>
          <w:rFonts w:eastAsia="Times New Roman" w:cs="Segoe UI"/>
          <w:szCs w:val="28"/>
          <w:lang w:eastAsia="en-GB"/>
        </w:rPr>
        <w:t xml:space="preserve">health and </w:t>
      </w:r>
      <w:r w:rsidRPr="004749F8">
        <w:rPr>
          <w:rFonts w:eastAsia="Times New Roman" w:cs="Segoe UI"/>
          <w:szCs w:val="28"/>
          <w:lang w:eastAsia="en-GB"/>
        </w:rPr>
        <w:t>welfare</w:t>
      </w:r>
      <w:r w:rsidRPr="00FB54B6">
        <w:rPr>
          <w:rFonts w:eastAsia="Times New Roman" w:cs="Segoe UI"/>
          <w:szCs w:val="28"/>
          <w:lang w:eastAsia="en-GB"/>
        </w:rPr>
        <w:t xml:space="preserve"> on</w:t>
      </w:r>
      <w:r>
        <w:rPr>
          <w:rFonts w:eastAsia="Times New Roman" w:cs="Segoe UI"/>
          <w:szCs w:val="28"/>
          <w:lang w:eastAsia="en-GB"/>
        </w:rPr>
        <w:t xml:space="preserve"> all</w:t>
      </w:r>
      <w:r w:rsidRPr="00FB54B6">
        <w:rPr>
          <w:rFonts w:eastAsia="Times New Roman" w:cs="Segoe UI"/>
          <w:szCs w:val="28"/>
          <w:lang w:eastAsia="en-GB"/>
        </w:rPr>
        <w:t xml:space="preserve"> sites.</w:t>
      </w:r>
    </w:p>
    <w:p w14:paraId="6214FCE0" w14:textId="6B7062C8" w:rsidR="00023D6C" w:rsidRPr="004749F8" w:rsidRDefault="00023D6C" w:rsidP="00023D6C">
      <w:pPr>
        <w:numPr>
          <w:ilvl w:val="0"/>
          <w:numId w:val="20"/>
        </w:numPr>
        <w:spacing w:before="100" w:beforeAutospacing="1" w:after="100" w:afterAutospacing="1" w:line="300" w:lineRule="atLeast"/>
        <w:rPr>
          <w:rFonts w:eastAsia="Times New Roman" w:cs="Segoe UI"/>
          <w:szCs w:val="28"/>
          <w:lang w:eastAsia="en-GB"/>
        </w:rPr>
      </w:pPr>
      <w:r w:rsidRPr="004749F8">
        <w:rPr>
          <w:rFonts w:eastAsia="Times New Roman" w:cs="Segoe UI"/>
          <w:szCs w:val="28"/>
          <w:lang w:eastAsia="en-GB"/>
        </w:rPr>
        <w:t xml:space="preserve">Provide expert guidance and support to site managers on </w:t>
      </w:r>
      <w:r w:rsidR="00FB54B6">
        <w:rPr>
          <w:rFonts w:eastAsia="Times New Roman" w:cs="Segoe UI"/>
          <w:szCs w:val="28"/>
          <w:lang w:eastAsia="en-GB"/>
        </w:rPr>
        <w:t xml:space="preserve">dog welfare, </w:t>
      </w:r>
      <w:r w:rsidRPr="004749F8">
        <w:rPr>
          <w:rFonts w:eastAsia="Times New Roman" w:cs="Segoe UI"/>
          <w:szCs w:val="28"/>
          <w:lang w:eastAsia="en-GB"/>
        </w:rPr>
        <w:t>compliance and clinical governance.</w:t>
      </w:r>
    </w:p>
    <w:p w14:paraId="670B801A" w14:textId="0C3EDB3E" w:rsidR="00023D6C" w:rsidRPr="004749F8" w:rsidRDefault="00023D6C" w:rsidP="00FB54B6">
      <w:pPr>
        <w:numPr>
          <w:ilvl w:val="0"/>
          <w:numId w:val="20"/>
        </w:numPr>
        <w:spacing w:before="100" w:beforeAutospacing="1" w:after="100" w:afterAutospacing="1" w:line="300" w:lineRule="atLeast"/>
        <w:rPr>
          <w:rFonts w:eastAsia="Times New Roman" w:cs="Segoe UI"/>
          <w:szCs w:val="28"/>
          <w:lang w:eastAsia="en-GB"/>
        </w:rPr>
      </w:pPr>
      <w:r w:rsidRPr="004749F8">
        <w:rPr>
          <w:rFonts w:eastAsia="Times New Roman" w:cs="Segoe UI"/>
          <w:szCs w:val="28"/>
          <w:lang w:eastAsia="en-GB"/>
        </w:rPr>
        <w:t>Analyse audit findings and produce reports with actionable recommendations for improvement.</w:t>
      </w:r>
    </w:p>
    <w:p w14:paraId="2BEF0C00" w14:textId="166734C0" w:rsidR="00023D6C" w:rsidRPr="00BF16ED" w:rsidRDefault="00023D6C" w:rsidP="00BF16ED">
      <w:pPr>
        <w:numPr>
          <w:ilvl w:val="0"/>
          <w:numId w:val="20"/>
        </w:numPr>
        <w:spacing w:before="100" w:beforeAutospacing="1" w:after="100" w:afterAutospacing="1" w:line="300" w:lineRule="atLeast"/>
        <w:rPr>
          <w:rFonts w:eastAsia="Times New Roman" w:cs="Segoe UI"/>
          <w:szCs w:val="28"/>
          <w:lang w:eastAsia="en-GB"/>
        </w:rPr>
      </w:pPr>
      <w:r w:rsidRPr="004749F8">
        <w:rPr>
          <w:rFonts w:eastAsia="Times New Roman" w:cs="Segoe UI"/>
          <w:szCs w:val="28"/>
          <w:lang w:eastAsia="en-GB"/>
        </w:rPr>
        <w:t>Monitor regulatory changes and ensure timely updates to policies and practices.</w:t>
      </w:r>
    </w:p>
    <w:p w14:paraId="44AD2C0B" w14:textId="1B2A3776" w:rsidR="00FB54B6" w:rsidRPr="004749F8" w:rsidRDefault="00FB54B6" w:rsidP="00692711">
      <w:pPr>
        <w:numPr>
          <w:ilvl w:val="0"/>
          <w:numId w:val="20"/>
        </w:numPr>
        <w:spacing w:before="100" w:beforeAutospacing="1" w:after="100" w:afterAutospacing="1" w:line="300" w:lineRule="atLeast"/>
        <w:rPr>
          <w:rFonts w:eastAsia="Times New Roman" w:cs="Segoe UI"/>
          <w:szCs w:val="28"/>
          <w:lang w:eastAsia="en-GB"/>
        </w:rPr>
      </w:pPr>
      <w:r>
        <w:rPr>
          <w:rFonts w:eastAsia="Calibri" w:cs="Times New Roman"/>
          <w:szCs w:val="28"/>
        </w:rPr>
        <w:lastRenderedPageBreak/>
        <w:t>P</w:t>
      </w:r>
      <w:r w:rsidRPr="00FB54B6">
        <w:rPr>
          <w:rFonts w:eastAsia="Calibri" w:cs="Times New Roman"/>
          <w:szCs w:val="28"/>
        </w:rPr>
        <w:t>rovide appropriate technical support for Dog Welfare staff</w:t>
      </w:r>
      <w:r>
        <w:rPr>
          <w:rFonts w:eastAsia="Calibri" w:cs="Times New Roman"/>
          <w:szCs w:val="28"/>
        </w:rPr>
        <w:t xml:space="preserve"> on sites.</w:t>
      </w:r>
    </w:p>
    <w:p w14:paraId="0C88881D" w14:textId="235850D8" w:rsidR="002D251F" w:rsidRDefault="00023D6C" w:rsidP="006F46DD">
      <w:pPr>
        <w:numPr>
          <w:ilvl w:val="0"/>
          <w:numId w:val="20"/>
        </w:numPr>
        <w:spacing w:before="100" w:beforeAutospacing="1" w:after="100" w:afterAutospacing="1" w:line="300" w:lineRule="atLeast"/>
        <w:rPr>
          <w:rFonts w:eastAsia="Times New Roman" w:cs="Segoe UI"/>
          <w:szCs w:val="28"/>
          <w:lang w:eastAsia="en-GB"/>
        </w:rPr>
      </w:pPr>
      <w:r w:rsidRPr="004749F8">
        <w:rPr>
          <w:rFonts w:eastAsia="Times New Roman" w:cs="Segoe UI"/>
          <w:szCs w:val="28"/>
          <w:lang w:eastAsia="en-GB"/>
        </w:rPr>
        <w:t>Champion a culture of continuous improvement and high-quality care across sites.</w:t>
      </w:r>
    </w:p>
    <w:p w14:paraId="25D55149" w14:textId="7D248DBE" w:rsidR="00A332CC" w:rsidRPr="00A332CC" w:rsidRDefault="00A332CC" w:rsidP="00A332CC">
      <w:pPr>
        <w:pStyle w:val="ListParagraph"/>
        <w:numPr>
          <w:ilvl w:val="0"/>
          <w:numId w:val="20"/>
        </w:numPr>
        <w:spacing w:line="300" w:lineRule="atLeast"/>
        <w:rPr>
          <w:rFonts w:eastAsia="Calibri" w:cs="Times New Roman"/>
          <w:szCs w:val="28"/>
        </w:rPr>
      </w:pPr>
      <w:r w:rsidRPr="00A332CC">
        <w:rPr>
          <w:rFonts w:eastAsia="Calibri" w:cs="Times New Roman"/>
          <w:szCs w:val="28"/>
        </w:rPr>
        <w:t>Contribute expertise to internal and external committees and working groups as appropriate.</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38000A0" w:rsidR="00692DF8" w:rsidRPr="00080001" w:rsidRDefault="00692DF8" w:rsidP="008A2217">
      <w:r w:rsidRPr="00080001">
        <w:t>Number of Direct Reports</w:t>
      </w:r>
      <w:r w:rsidR="00FA5E47">
        <w:t xml:space="preserve"> </w:t>
      </w:r>
      <w:r w:rsidR="00BF16ED">
        <w:t>0</w:t>
      </w:r>
    </w:p>
    <w:p w14:paraId="247E8051" w14:textId="506724C6" w:rsidR="00692DF8" w:rsidRPr="00080001" w:rsidRDefault="00692DF8" w:rsidP="008A2217">
      <w:r w:rsidRPr="00080001">
        <w:t>Number of Indirect Reports:</w:t>
      </w:r>
      <w:r w:rsidR="00FA5E47">
        <w:t>0</w:t>
      </w:r>
    </w:p>
    <w:p w14:paraId="240D5D6C" w14:textId="1FFA94E7" w:rsidR="00692DF8" w:rsidRPr="00080001" w:rsidRDefault="00692DF8" w:rsidP="008A2217">
      <w:r w:rsidRPr="00080001">
        <w:t>Number of Volunteers Supervised:</w:t>
      </w:r>
      <w:r w:rsidR="00FA5E47">
        <w:t>0</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3D3C3A2C" w:rsidR="00692DF8" w:rsidRPr="00080001" w:rsidRDefault="00692DF8" w:rsidP="008A2217">
      <w:r w:rsidRPr="00080001">
        <w:t>Annual Income Accountability:</w:t>
      </w:r>
    </w:p>
    <w:p w14:paraId="26386364" w14:textId="19F7A287" w:rsidR="00692DF8" w:rsidRPr="00080001" w:rsidRDefault="00692DF8" w:rsidP="008A2217">
      <w:r w:rsidRPr="00080001">
        <w:t>Assets Managed:</w:t>
      </w:r>
    </w:p>
    <w:p w14:paraId="5C49C9B8" w14:textId="0D35DF2E" w:rsidR="00692DF8" w:rsidRPr="00080001" w:rsidRDefault="00692DF8" w:rsidP="008A2217">
      <w:r w:rsidRPr="00080001">
        <w:t>Budget Accountability:</w:t>
      </w:r>
    </w:p>
    <w:p w14:paraId="4ED40D1A" w14:textId="77777777" w:rsidR="00ED1E34" w:rsidRPr="00EC5F40" w:rsidRDefault="00ED1E34" w:rsidP="00ED1E34">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752DCBC6" w14:textId="1EDD70E3" w:rsidR="001A4C86" w:rsidRPr="00EC5F40" w:rsidRDefault="001A4C86" w:rsidP="00EC647C">
      <w:pPr>
        <w:spacing w:after="120"/>
      </w:pPr>
      <w:r w:rsidRPr="00EC5F40">
        <w:lastRenderedPageBreak/>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6686D9CA" w14:textId="0E2245B0" w:rsidR="00B36882" w:rsidRPr="00F93BC2" w:rsidRDefault="00692DF8" w:rsidP="00F93BC2">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6E74BE44" w14:textId="451D5BC3" w:rsidR="00FA5E47" w:rsidRPr="00F979CF" w:rsidRDefault="00FA5E47" w:rsidP="00FA5E47">
      <w:pPr>
        <w:pStyle w:val="ListParagraph"/>
        <w:numPr>
          <w:ilvl w:val="0"/>
          <w:numId w:val="16"/>
        </w:numPr>
        <w:rPr>
          <w:rFonts w:eastAsia="Calibri" w:cs="Times New Roman"/>
        </w:rPr>
      </w:pPr>
      <w:r w:rsidRPr="00AE1F89">
        <w:rPr>
          <w:rFonts w:eastAsia="Calibri" w:cs="Times New Roman"/>
        </w:rPr>
        <w:t>Registered Veterinary Nurse</w:t>
      </w:r>
      <w:r>
        <w:rPr>
          <w:rFonts w:eastAsia="Calibri" w:cs="Times New Roman"/>
        </w:rPr>
        <w:t xml:space="preserve"> </w:t>
      </w:r>
      <w:r w:rsidRPr="00AE1F89">
        <w:rPr>
          <w:rFonts w:eastAsia="Calibri" w:cs="Times New Roman"/>
        </w:rPr>
        <w:t>(RVN) qualification</w:t>
      </w:r>
      <w:r w:rsidR="00B00C29">
        <w:rPr>
          <w:rFonts w:eastAsia="Calibri" w:cs="Times New Roman"/>
        </w:rPr>
        <w:t>.</w:t>
      </w:r>
    </w:p>
    <w:p w14:paraId="36A6A461" w14:textId="45D1656E" w:rsidR="002D251F" w:rsidRPr="002D251F" w:rsidRDefault="00FA5E47" w:rsidP="00FA5E47">
      <w:pPr>
        <w:pStyle w:val="ListParagraph"/>
        <w:numPr>
          <w:ilvl w:val="0"/>
          <w:numId w:val="16"/>
        </w:numPr>
      </w:pPr>
      <w:r>
        <w:t xml:space="preserve">Management or leadership qualification Level 3 or equivalent qualification/experience. </w:t>
      </w:r>
    </w:p>
    <w:p w14:paraId="543044CE" w14:textId="76334061" w:rsidR="002E1A3F" w:rsidRDefault="00692DF8" w:rsidP="00124C3B">
      <w:pPr>
        <w:pStyle w:val="Heading4"/>
        <w:rPr>
          <w:rFonts w:eastAsiaTheme="minorHAnsi"/>
        </w:rPr>
      </w:pPr>
      <w:r w:rsidRPr="006D274C">
        <w:rPr>
          <w:rFonts w:eastAsiaTheme="minorHAnsi"/>
        </w:rPr>
        <w:t>Desirable</w:t>
      </w:r>
    </w:p>
    <w:p w14:paraId="6D1F7BBE" w14:textId="12561ACA" w:rsidR="00FA5E47" w:rsidRPr="002D251F" w:rsidRDefault="00FA5E47" w:rsidP="00FA5E47">
      <w:pPr>
        <w:pStyle w:val="ListParagraph"/>
        <w:numPr>
          <w:ilvl w:val="0"/>
          <w:numId w:val="16"/>
        </w:numPr>
      </w:pPr>
      <w:r>
        <w:t>Qualification in veterinary practice management or clinical governance</w:t>
      </w:r>
      <w:r w:rsidR="00B00C29">
        <w:t>.</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36D180F3" w14:textId="77777777" w:rsidR="00FA5E47" w:rsidRDefault="006D274C" w:rsidP="00FA5E47">
      <w:pPr>
        <w:pStyle w:val="Heading4"/>
        <w:rPr>
          <w:rFonts w:eastAsiaTheme="minorHAnsi"/>
        </w:rPr>
      </w:pPr>
      <w:r w:rsidRPr="006D274C">
        <w:rPr>
          <w:rFonts w:eastAsiaTheme="minorHAnsi"/>
        </w:rPr>
        <w:t>Essential</w:t>
      </w:r>
    </w:p>
    <w:p w14:paraId="28F61EB1" w14:textId="7B6B57F6" w:rsidR="00B711EF" w:rsidRDefault="00B711EF" w:rsidP="00B711EF">
      <w:pPr>
        <w:pStyle w:val="ListParagraph"/>
        <w:numPr>
          <w:ilvl w:val="0"/>
          <w:numId w:val="16"/>
        </w:numPr>
      </w:pPr>
      <w:r>
        <w:t>Proven experience in a managing clinical standards and compliance within veterinary practice</w:t>
      </w:r>
      <w:r w:rsidR="0096688A">
        <w:t>.</w:t>
      </w:r>
    </w:p>
    <w:p w14:paraId="46B0D029" w14:textId="05097828" w:rsidR="00B711EF" w:rsidRDefault="00B711EF" w:rsidP="00B711EF">
      <w:pPr>
        <w:pStyle w:val="ListParagraph"/>
        <w:numPr>
          <w:ilvl w:val="0"/>
          <w:numId w:val="16"/>
        </w:numPr>
      </w:pPr>
      <w:r>
        <w:t xml:space="preserve">Demonstrated experience of conducting audits and implementing actions. </w:t>
      </w:r>
    </w:p>
    <w:p w14:paraId="134760A4" w14:textId="77777777" w:rsidR="00B711EF" w:rsidRDefault="00B711EF" w:rsidP="00B711EF">
      <w:pPr>
        <w:pStyle w:val="ListParagraph"/>
        <w:numPr>
          <w:ilvl w:val="0"/>
          <w:numId w:val="16"/>
        </w:numPr>
      </w:pPr>
      <w:r>
        <w:t xml:space="preserve">Experience in maintaining clinical standards and compliance. </w:t>
      </w:r>
    </w:p>
    <w:p w14:paraId="34532ACD" w14:textId="77777777" w:rsidR="00B711EF" w:rsidRDefault="00B711EF" w:rsidP="00B711EF">
      <w:pPr>
        <w:pStyle w:val="ListParagraph"/>
        <w:numPr>
          <w:ilvl w:val="0"/>
          <w:numId w:val="16"/>
        </w:numPr>
      </w:pPr>
      <w:r>
        <w:t>Experience in using veterinary practice management software.</w:t>
      </w:r>
    </w:p>
    <w:p w14:paraId="759DCF4A" w14:textId="601A775E" w:rsidR="00B711EF" w:rsidRDefault="00B711EF" w:rsidP="00B711EF">
      <w:pPr>
        <w:pStyle w:val="ListParagraph"/>
        <w:numPr>
          <w:ilvl w:val="0"/>
          <w:numId w:val="16"/>
        </w:numPr>
      </w:pPr>
      <w:r>
        <w:t>Experience in writing Standard Operating Procedures and processes</w:t>
      </w:r>
      <w:r w:rsidR="0096688A">
        <w:t>.</w:t>
      </w:r>
    </w:p>
    <w:p w14:paraId="7DCC1C6F" w14:textId="6DF7BE2C" w:rsidR="00B711EF" w:rsidRDefault="00B711EF" w:rsidP="00B711EF">
      <w:pPr>
        <w:pStyle w:val="ListParagraph"/>
        <w:numPr>
          <w:ilvl w:val="0"/>
          <w:numId w:val="16"/>
        </w:numPr>
      </w:pPr>
      <w:r>
        <w:t xml:space="preserve">Proven experience managing and supervising a team across multiple sites. </w:t>
      </w:r>
    </w:p>
    <w:p w14:paraId="45E75BB8" w14:textId="7FFD6B16" w:rsidR="0096688A" w:rsidRDefault="0096688A" w:rsidP="00B711EF">
      <w:pPr>
        <w:pStyle w:val="ListParagraph"/>
        <w:numPr>
          <w:ilvl w:val="0"/>
          <w:numId w:val="16"/>
        </w:numPr>
      </w:pPr>
      <w:r>
        <w:t>Proven experience in dog welfare standards</w:t>
      </w:r>
    </w:p>
    <w:p w14:paraId="462AA3B3" w14:textId="2029007B" w:rsidR="006D274C" w:rsidRDefault="006D274C" w:rsidP="00124C3B">
      <w:pPr>
        <w:pStyle w:val="Heading4"/>
        <w:rPr>
          <w:rFonts w:eastAsiaTheme="minorHAnsi"/>
        </w:rPr>
      </w:pPr>
      <w:r w:rsidRPr="006D274C">
        <w:rPr>
          <w:rFonts w:eastAsiaTheme="minorHAnsi"/>
        </w:rPr>
        <w:t>Desirable</w:t>
      </w:r>
    </w:p>
    <w:p w14:paraId="37241793" w14:textId="77777777" w:rsidR="00B711EF" w:rsidRDefault="00B711EF" w:rsidP="00B711EF">
      <w:pPr>
        <w:pStyle w:val="ListParagraph"/>
        <w:numPr>
          <w:ilvl w:val="0"/>
          <w:numId w:val="16"/>
        </w:numPr>
      </w:pPr>
      <w:bookmarkStart w:id="2" w:name="_Hlk216622958"/>
      <w:r>
        <w:t>Experience in Royal College Veterinary Service (RCVS) practice standards.</w:t>
      </w:r>
    </w:p>
    <w:p w14:paraId="7EA93A97" w14:textId="77777777" w:rsidR="00B711EF" w:rsidRDefault="00B711EF" w:rsidP="00B711EF">
      <w:pPr>
        <w:pStyle w:val="ListParagraph"/>
        <w:numPr>
          <w:ilvl w:val="0"/>
          <w:numId w:val="16"/>
        </w:numPr>
      </w:pPr>
      <w:r>
        <w:t xml:space="preserve">Experience in practice management. </w:t>
      </w:r>
    </w:p>
    <w:p w14:paraId="600436FD" w14:textId="75E6BCC0" w:rsidR="002D251F" w:rsidRPr="002D251F" w:rsidRDefault="00B711EF" w:rsidP="00B711EF">
      <w:pPr>
        <w:pStyle w:val="ListParagraph"/>
        <w:numPr>
          <w:ilvl w:val="0"/>
          <w:numId w:val="16"/>
        </w:numPr>
      </w:pPr>
      <w:r>
        <w:t xml:space="preserve">Previous experience working in charity sector. </w:t>
      </w:r>
      <w:bookmarkEnd w:id="2"/>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3210D726" w14:textId="61AF1CEF" w:rsidR="00692711" w:rsidRDefault="00B711EF" w:rsidP="00692711">
      <w:pPr>
        <w:pStyle w:val="ListParagraph"/>
        <w:numPr>
          <w:ilvl w:val="0"/>
          <w:numId w:val="16"/>
        </w:numPr>
      </w:pPr>
      <w:r>
        <w:t xml:space="preserve">Proven understanding of RCVS and Veterinary Medicines Directorate (VMD) standards and their application in practice. </w:t>
      </w:r>
    </w:p>
    <w:p w14:paraId="441402A4" w14:textId="77777777" w:rsidR="00B711EF" w:rsidRDefault="00B711EF" w:rsidP="00B711EF">
      <w:pPr>
        <w:pStyle w:val="ListParagraph"/>
        <w:numPr>
          <w:ilvl w:val="0"/>
          <w:numId w:val="16"/>
        </w:numPr>
      </w:pPr>
      <w:r>
        <w:t xml:space="preserve">Demonstrable knowledge of clinical procedure and protocols. </w:t>
      </w:r>
    </w:p>
    <w:p w14:paraId="4EB6271E" w14:textId="77777777" w:rsidR="00B711EF" w:rsidRDefault="00B711EF" w:rsidP="00B711EF">
      <w:pPr>
        <w:pStyle w:val="ListParagraph"/>
        <w:numPr>
          <w:ilvl w:val="0"/>
          <w:numId w:val="16"/>
        </w:numPr>
      </w:pPr>
      <w:r>
        <w:t xml:space="preserve">Demonstrable knowledge of safeguarding and health and safety. </w:t>
      </w:r>
    </w:p>
    <w:p w14:paraId="270BCA1C" w14:textId="2CF94982" w:rsidR="0096688A" w:rsidRDefault="0096688A" w:rsidP="00B711EF">
      <w:pPr>
        <w:pStyle w:val="ListParagraph"/>
        <w:numPr>
          <w:ilvl w:val="0"/>
          <w:numId w:val="16"/>
        </w:numPr>
      </w:pPr>
      <w:r>
        <w:t>Strong knowledge of animal welfare legislation and best practice.</w:t>
      </w:r>
    </w:p>
    <w:p w14:paraId="109357D0" w14:textId="41131621" w:rsidR="00692711" w:rsidRDefault="00692711" w:rsidP="00B711EF">
      <w:pPr>
        <w:pStyle w:val="ListParagraph"/>
        <w:numPr>
          <w:ilvl w:val="0"/>
          <w:numId w:val="16"/>
        </w:numPr>
      </w:pPr>
      <w:r>
        <w:t>Strong knowledge and understanding of Biosecurity.</w:t>
      </w:r>
    </w:p>
    <w:p w14:paraId="01FAD3FB" w14:textId="3ADCC8B3" w:rsidR="002D251F" w:rsidRPr="002D251F" w:rsidRDefault="002D251F" w:rsidP="0096688A"/>
    <w:p w14:paraId="3BBBFC56" w14:textId="0D7E5E9D" w:rsidR="00692DF8" w:rsidRDefault="00692DF8" w:rsidP="00922969">
      <w:pPr>
        <w:pStyle w:val="Heading2"/>
        <w:rPr>
          <w:color w:val="00165C" w:themeColor="text2"/>
        </w:rPr>
      </w:pPr>
      <w:r w:rsidRPr="00922969">
        <w:rPr>
          <w:color w:val="00165C" w:themeColor="text2"/>
        </w:rPr>
        <w:lastRenderedPageBreak/>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58DEA647" w14:textId="77777777" w:rsidR="00B711EF" w:rsidRDefault="00B711EF" w:rsidP="00B711EF">
      <w:pPr>
        <w:pStyle w:val="ListParagraph"/>
        <w:numPr>
          <w:ilvl w:val="0"/>
          <w:numId w:val="16"/>
        </w:numPr>
      </w:pPr>
      <w:r>
        <w:t>Excellent</w:t>
      </w:r>
      <w:r w:rsidRPr="00E11528">
        <w:t xml:space="preserve"> Microsoft Office</w:t>
      </w:r>
      <w:r>
        <w:t xml:space="preserve"> skills</w:t>
      </w:r>
      <w:r w:rsidRPr="00E11528">
        <w:t xml:space="preserve"> </w:t>
      </w:r>
      <w:r>
        <w:t>with</w:t>
      </w:r>
      <w:r w:rsidRPr="00E11528">
        <w:t xml:space="preserve"> </w:t>
      </w:r>
      <w:r>
        <w:t xml:space="preserve">demonstrable ability to use </w:t>
      </w:r>
      <w:r w:rsidRPr="00E11528">
        <w:t>Word, Outlook and Excel.</w:t>
      </w:r>
    </w:p>
    <w:p w14:paraId="35F542AC" w14:textId="67BCE03B" w:rsidR="0096688A" w:rsidRDefault="0096688A" w:rsidP="00B711EF">
      <w:pPr>
        <w:pStyle w:val="ListParagraph"/>
        <w:numPr>
          <w:ilvl w:val="0"/>
          <w:numId w:val="16"/>
        </w:numPr>
      </w:pPr>
      <w:r>
        <w:t>Excellent organisational and planning skills with the ability to manage multiple priorities</w:t>
      </w:r>
      <w:r w:rsidR="00F93BC2">
        <w:t>.</w:t>
      </w:r>
      <w:r>
        <w:t xml:space="preserve"> </w:t>
      </w:r>
    </w:p>
    <w:p w14:paraId="30F48557" w14:textId="71552AFD" w:rsidR="00F93BC2" w:rsidRDefault="0096688A" w:rsidP="00F93BC2">
      <w:pPr>
        <w:pStyle w:val="ListParagraph"/>
        <w:numPr>
          <w:ilvl w:val="0"/>
          <w:numId w:val="16"/>
        </w:numPr>
      </w:pPr>
      <w:r>
        <w:t>Strong analytical and reporting skills</w:t>
      </w:r>
      <w:r w:rsidR="00F93BC2">
        <w:t>.</w:t>
      </w:r>
    </w:p>
    <w:p w14:paraId="709DE089" w14:textId="77777777" w:rsidR="00B711EF" w:rsidRDefault="00B711EF" w:rsidP="00B711EF">
      <w:pPr>
        <w:pStyle w:val="ListParagraph"/>
        <w:numPr>
          <w:ilvl w:val="0"/>
          <w:numId w:val="16"/>
        </w:numPr>
      </w:pPr>
      <w:r>
        <w:t xml:space="preserve">Strong communication and interpersonal skills. </w:t>
      </w:r>
    </w:p>
    <w:p w14:paraId="73BBD370" w14:textId="2610DFC6" w:rsidR="00B711EF" w:rsidRDefault="00B711EF" w:rsidP="00B711EF">
      <w:pPr>
        <w:pStyle w:val="ListParagraph"/>
        <w:numPr>
          <w:ilvl w:val="0"/>
          <w:numId w:val="16"/>
        </w:numPr>
      </w:pPr>
      <w:r>
        <w:t xml:space="preserve">Ability to </w:t>
      </w:r>
      <w:r w:rsidR="00BF16ED">
        <w:t>influence diverse stakeholders</w:t>
      </w:r>
      <w:r>
        <w:t xml:space="preserve">. </w:t>
      </w:r>
    </w:p>
    <w:p w14:paraId="2AE9BDAB" w14:textId="44068D3F" w:rsidR="00B711EF" w:rsidRDefault="00B711EF" w:rsidP="00F93BC2">
      <w:pPr>
        <w:pStyle w:val="ListParagraph"/>
        <w:numPr>
          <w:ilvl w:val="0"/>
          <w:numId w:val="16"/>
        </w:numPr>
      </w:pPr>
      <w:r>
        <w:t xml:space="preserve">High level of organisation and time management skills. </w:t>
      </w:r>
    </w:p>
    <w:p w14:paraId="1808CAA6" w14:textId="56BDCA85" w:rsidR="002D251F" w:rsidRPr="00E11528" w:rsidRDefault="0096688A" w:rsidP="006F46DD">
      <w:pPr>
        <w:pStyle w:val="ListParagraph"/>
        <w:numPr>
          <w:ilvl w:val="0"/>
          <w:numId w:val="16"/>
        </w:numPr>
      </w:pPr>
      <w:r>
        <w:t xml:space="preserve">Training and facilitation skills for delivering workshops and training. </w:t>
      </w:r>
    </w:p>
    <w:p w14:paraId="33AA7E87" w14:textId="210DC311" w:rsidR="00692DF8" w:rsidRDefault="00692DF8" w:rsidP="00124C3B">
      <w:pPr>
        <w:pStyle w:val="Heading4"/>
        <w:rPr>
          <w:rFonts w:eastAsiaTheme="minorHAnsi"/>
        </w:rPr>
      </w:pPr>
      <w:r w:rsidRPr="00922969">
        <w:rPr>
          <w:rFonts w:eastAsiaTheme="minorHAnsi"/>
        </w:rPr>
        <w:t>Desirable</w:t>
      </w:r>
    </w:p>
    <w:p w14:paraId="4E163CA6" w14:textId="01FCE06B" w:rsidR="00B711EF" w:rsidRDefault="0096688A" w:rsidP="00B711EF">
      <w:pPr>
        <w:pStyle w:val="ListParagraph"/>
        <w:numPr>
          <w:ilvl w:val="0"/>
          <w:numId w:val="16"/>
        </w:numPr>
      </w:pPr>
      <w:r>
        <w:t>S</w:t>
      </w:r>
      <w:r w:rsidR="00B711EF">
        <w:t xml:space="preserve">kills in conflict resolution and change management. </w:t>
      </w:r>
    </w:p>
    <w:p w14:paraId="28012D6E" w14:textId="72BBB247" w:rsidR="002D251F" w:rsidRPr="002D251F" w:rsidRDefault="0096688A" w:rsidP="0096688A">
      <w:pPr>
        <w:pStyle w:val="ListParagraph"/>
        <w:numPr>
          <w:ilvl w:val="0"/>
          <w:numId w:val="16"/>
        </w:numPr>
      </w:pPr>
      <w:r>
        <w:t>S</w:t>
      </w:r>
      <w:r w:rsidR="00B711EF">
        <w:t>kills in strategic planning and service development.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3"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3"/>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proofErr w:type="gramStart"/>
      <w:r w:rsidRPr="00124C3B">
        <w:t>listen, and</w:t>
      </w:r>
      <w:proofErr w:type="gramEnd"/>
      <w:r w:rsidRPr="00124C3B">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lastRenderedPageBreak/>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 xml:space="preserve">ppropriate motivation to work with vulnerable </w:t>
      </w:r>
      <w:proofErr w:type="gramStart"/>
      <w:r w:rsidRPr="0092549D">
        <w:t>groups</w:t>
      </w:r>
      <w:r>
        <w:t>;</w:t>
      </w:r>
      <w:proofErr w:type="gramEnd"/>
    </w:p>
    <w:p w14:paraId="58405247" w14:textId="2691401A" w:rsidR="0092549D" w:rsidRPr="0092549D" w:rsidRDefault="0092549D" w:rsidP="0092549D">
      <w:pPr>
        <w:pStyle w:val="ListParagraph"/>
        <w:numPr>
          <w:ilvl w:val="0"/>
          <w:numId w:val="16"/>
        </w:numPr>
      </w:pPr>
      <w:r>
        <w:t>E</w:t>
      </w:r>
      <w:r w:rsidRPr="0092549D">
        <w:t xml:space="preserve">motional </w:t>
      </w:r>
      <w:proofErr w:type="gramStart"/>
      <w:r w:rsidRPr="0092549D">
        <w:t>awareness</w:t>
      </w:r>
      <w:r>
        <w:t>;</w:t>
      </w:r>
      <w:proofErr w:type="gramEnd"/>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56E3479F" w:rsidR="00C90F3C" w:rsidRDefault="00C90F3C" w:rsidP="00C90F3C">
      <w:pPr>
        <w:spacing w:after="240"/>
      </w:pPr>
      <w:r w:rsidRPr="00124C3B">
        <w:t>A flexible approach with a willingness to work outside of core hours and away from home when required.</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67884F85" w14:textId="09774C4B" w:rsidR="000567B9" w:rsidRDefault="00AD56D7" w:rsidP="00B56583">
      <w:r w:rsidRPr="003C66ED">
        <w:t xml:space="preserve">This role has been evaluated as a </w:t>
      </w:r>
      <w:r w:rsidR="00B56583">
        <w:t>Lead Professional</w:t>
      </w:r>
      <w:r w:rsidRPr="003C66ED">
        <w:t xml:space="preserve">, please follow this </w:t>
      </w:r>
      <w:hyperlink r:id="rId11" w:history="1">
        <w:r w:rsidRPr="00583763">
          <w:rPr>
            <w:rStyle w:val="Hyperlink"/>
          </w:rPr>
          <w:t>link</w:t>
        </w:r>
      </w:hyperlink>
      <w:r w:rsidRPr="003C66ED">
        <w:t xml:space="preserve"> to view the salary band.</w:t>
      </w:r>
    </w:p>
    <w:p w14:paraId="2E41B8B7" w14:textId="77777777" w:rsidR="00B56583" w:rsidRDefault="00B56583" w:rsidP="00B56583"/>
    <w:p w14:paraId="340C9C49" w14:textId="1496CE24" w:rsidR="000567B9" w:rsidRPr="000567B9" w:rsidRDefault="000567B9" w:rsidP="00C90F3C">
      <w:pPr>
        <w:spacing w:after="240"/>
        <w:rPr>
          <w:b/>
          <w:bCs/>
        </w:rPr>
      </w:pPr>
      <w:r w:rsidRPr="000567B9">
        <w:rPr>
          <w:b/>
          <w:bCs/>
        </w:rPr>
        <w:t>End of Document.</w:t>
      </w:r>
    </w:p>
    <w:sectPr w:rsidR="000567B9" w:rsidRPr="000567B9"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21AA" w14:textId="77777777" w:rsidR="009602C3" w:rsidRDefault="009602C3" w:rsidP="007D5B28">
      <w:r>
        <w:separator/>
      </w:r>
    </w:p>
  </w:endnote>
  <w:endnote w:type="continuationSeparator" w:id="0">
    <w:p w14:paraId="192D3D35" w14:textId="77777777" w:rsidR="009602C3" w:rsidRDefault="009602C3"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0CA1" w14:textId="77777777" w:rsidR="009602C3" w:rsidRDefault="009602C3" w:rsidP="007D5B28">
      <w:r>
        <w:separator/>
      </w:r>
    </w:p>
  </w:footnote>
  <w:footnote w:type="continuationSeparator" w:id="0">
    <w:p w14:paraId="7AF529EF" w14:textId="77777777" w:rsidR="009602C3" w:rsidRDefault="009602C3"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CC5C86"/>
    <w:multiLevelType w:val="hybridMultilevel"/>
    <w:tmpl w:val="B98A9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C143FE"/>
    <w:multiLevelType w:val="multilevel"/>
    <w:tmpl w:val="2FF2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20"/>
  </w:num>
  <w:num w:numId="4" w16cid:durableId="841627986">
    <w:abstractNumId w:val="12"/>
  </w:num>
  <w:num w:numId="5" w16cid:durableId="1817985295">
    <w:abstractNumId w:val="6"/>
  </w:num>
  <w:num w:numId="6" w16cid:durableId="1683776412">
    <w:abstractNumId w:val="18"/>
  </w:num>
  <w:num w:numId="7" w16cid:durableId="1499152405">
    <w:abstractNumId w:val="10"/>
  </w:num>
  <w:num w:numId="8" w16cid:durableId="762604167">
    <w:abstractNumId w:val="16"/>
  </w:num>
  <w:num w:numId="9" w16cid:durableId="1622616685">
    <w:abstractNumId w:val="15"/>
  </w:num>
  <w:num w:numId="10" w16cid:durableId="1019503099">
    <w:abstractNumId w:val="17"/>
  </w:num>
  <w:num w:numId="11" w16cid:durableId="215045043">
    <w:abstractNumId w:val="11"/>
  </w:num>
  <w:num w:numId="12" w16cid:durableId="36516311">
    <w:abstractNumId w:val="2"/>
  </w:num>
  <w:num w:numId="13" w16cid:durableId="1919632973">
    <w:abstractNumId w:val="5"/>
  </w:num>
  <w:num w:numId="14" w16cid:durableId="2030137851">
    <w:abstractNumId w:val="9"/>
  </w:num>
  <w:num w:numId="15" w16cid:durableId="1009480147">
    <w:abstractNumId w:val="13"/>
  </w:num>
  <w:num w:numId="16" w16cid:durableId="578439367">
    <w:abstractNumId w:val="7"/>
  </w:num>
  <w:num w:numId="17" w16cid:durableId="1143620893">
    <w:abstractNumId w:val="14"/>
  </w:num>
  <w:num w:numId="18" w16cid:durableId="1047143157">
    <w:abstractNumId w:val="3"/>
  </w:num>
  <w:num w:numId="19" w16cid:durableId="1739208365">
    <w:abstractNumId w:val="4"/>
  </w:num>
  <w:num w:numId="20" w16cid:durableId="1722439619">
    <w:abstractNumId w:val="19"/>
  </w:num>
  <w:num w:numId="21" w16cid:durableId="65314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23D6C"/>
    <w:rsid w:val="000309F2"/>
    <w:rsid w:val="00035434"/>
    <w:rsid w:val="00047AC8"/>
    <w:rsid w:val="000567B9"/>
    <w:rsid w:val="00080001"/>
    <w:rsid w:val="00090B40"/>
    <w:rsid w:val="00102717"/>
    <w:rsid w:val="001055D6"/>
    <w:rsid w:val="00117569"/>
    <w:rsid w:val="00121843"/>
    <w:rsid w:val="00124C3B"/>
    <w:rsid w:val="0013267C"/>
    <w:rsid w:val="00132E0B"/>
    <w:rsid w:val="00144167"/>
    <w:rsid w:val="001479CC"/>
    <w:rsid w:val="00152E50"/>
    <w:rsid w:val="001632A1"/>
    <w:rsid w:val="00164142"/>
    <w:rsid w:val="00170550"/>
    <w:rsid w:val="00170A3A"/>
    <w:rsid w:val="00174B78"/>
    <w:rsid w:val="00193142"/>
    <w:rsid w:val="00196455"/>
    <w:rsid w:val="001A4C86"/>
    <w:rsid w:val="001B4C46"/>
    <w:rsid w:val="001B5407"/>
    <w:rsid w:val="001C3A17"/>
    <w:rsid w:val="00210FB4"/>
    <w:rsid w:val="00235F88"/>
    <w:rsid w:val="0025695F"/>
    <w:rsid w:val="00263200"/>
    <w:rsid w:val="00272BA6"/>
    <w:rsid w:val="002B3AAF"/>
    <w:rsid w:val="002B4818"/>
    <w:rsid w:val="002C088D"/>
    <w:rsid w:val="002C3761"/>
    <w:rsid w:val="002D251F"/>
    <w:rsid w:val="002E1A3F"/>
    <w:rsid w:val="002E6BD6"/>
    <w:rsid w:val="002F4F53"/>
    <w:rsid w:val="002F6084"/>
    <w:rsid w:val="002F6B37"/>
    <w:rsid w:val="003073C9"/>
    <w:rsid w:val="00330007"/>
    <w:rsid w:val="00332028"/>
    <w:rsid w:val="003360E4"/>
    <w:rsid w:val="003512E0"/>
    <w:rsid w:val="0036711C"/>
    <w:rsid w:val="00394163"/>
    <w:rsid w:val="003C66ED"/>
    <w:rsid w:val="003F2409"/>
    <w:rsid w:val="003F6315"/>
    <w:rsid w:val="0040418A"/>
    <w:rsid w:val="004215CA"/>
    <w:rsid w:val="00422F2A"/>
    <w:rsid w:val="00435A9E"/>
    <w:rsid w:val="00457503"/>
    <w:rsid w:val="004A0957"/>
    <w:rsid w:val="004B0CDB"/>
    <w:rsid w:val="004C10ED"/>
    <w:rsid w:val="004D0249"/>
    <w:rsid w:val="00520944"/>
    <w:rsid w:val="005453C4"/>
    <w:rsid w:val="00555121"/>
    <w:rsid w:val="0057040F"/>
    <w:rsid w:val="00580270"/>
    <w:rsid w:val="00583763"/>
    <w:rsid w:val="005966D6"/>
    <w:rsid w:val="005A0179"/>
    <w:rsid w:val="005A3EE2"/>
    <w:rsid w:val="005C2CAC"/>
    <w:rsid w:val="005D0CE6"/>
    <w:rsid w:val="005D3D24"/>
    <w:rsid w:val="005D5791"/>
    <w:rsid w:val="005D62F5"/>
    <w:rsid w:val="00606A43"/>
    <w:rsid w:val="006447A1"/>
    <w:rsid w:val="00683F64"/>
    <w:rsid w:val="00692711"/>
    <w:rsid w:val="00692DF8"/>
    <w:rsid w:val="006A4B84"/>
    <w:rsid w:val="006A5690"/>
    <w:rsid w:val="006A6588"/>
    <w:rsid w:val="006C1277"/>
    <w:rsid w:val="006C27E7"/>
    <w:rsid w:val="006C29B4"/>
    <w:rsid w:val="006D274C"/>
    <w:rsid w:val="006E3945"/>
    <w:rsid w:val="006F46DD"/>
    <w:rsid w:val="006F5560"/>
    <w:rsid w:val="00723D6D"/>
    <w:rsid w:val="00734BB7"/>
    <w:rsid w:val="007802D6"/>
    <w:rsid w:val="00783311"/>
    <w:rsid w:val="0079678C"/>
    <w:rsid w:val="007A12BD"/>
    <w:rsid w:val="007C0AAE"/>
    <w:rsid w:val="007C4F5D"/>
    <w:rsid w:val="007D5B28"/>
    <w:rsid w:val="007E4A25"/>
    <w:rsid w:val="00805A01"/>
    <w:rsid w:val="00817754"/>
    <w:rsid w:val="008348E4"/>
    <w:rsid w:val="008822E5"/>
    <w:rsid w:val="008A2217"/>
    <w:rsid w:val="008A3609"/>
    <w:rsid w:val="008A6DF1"/>
    <w:rsid w:val="008B43A3"/>
    <w:rsid w:val="008C7625"/>
    <w:rsid w:val="008E071B"/>
    <w:rsid w:val="008E0AAB"/>
    <w:rsid w:val="008E2DC4"/>
    <w:rsid w:val="008E722F"/>
    <w:rsid w:val="008F3480"/>
    <w:rsid w:val="009007AC"/>
    <w:rsid w:val="009033B9"/>
    <w:rsid w:val="00904C12"/>
    <w:rsid w:val="00922969"/>
    <w:rsid w:val="0092549D"/>
    <w:rsid w:val="009354B4"/>
    <w:rsid w:val="009602C3"/>
    <w:rsid w:val="00962609"/>
    <w:rsid w:val="0096688A"/>
    <w:rsid w:val="00983537"/>
    <w:rsid w:val="00986A2C"/>
    <w:rsid w:val="009B0993"/>
    <w:rsid w:val="009B3519"/>
    <w:rsid w:val="009E2C77"/>
    <w:rsid w:val="009F3899"/>
    <w:rsid w:val="00A016B3"/>
    <w:rsid w:val="00A032AA"/>
    <w:rsid w:val="00A15D02"/>
    <w:rsid w:val="00A205AA"/>
    <w:rsid w:val="00A22492"/>
    <w:rsid w:val="00A30B95"/>
    <w:rsid w:val="00A30EE5"/>
    <w:rsid w:val="00A332CC"/>
    <w:rsid w:val="00A5548D"/>
    <w:rsid w:val="00A57D3A"/>
    <w:rsid w:val="00A61521"/>
    <w:rsid w:val="00A8680A"/>
    <w:rsid w:val="00AC453C"/>
    <w:rsid w:val="00AD41E9"/>
    <w:rsid w:val="00AD56D7"/>
    <w:rsid w:val="00B00C29"/>
    <w:rsid w:val="00B23EAF"/>
    <w:rsid w:val="00B36882"/>
    <w:rsid w:val="00B56583"/>
    <w:rsid w:val="00B711EF"/>
    <w:rsid w:val="00B92D35"/>
    <w:rsid w:val="00B9770D"/>
    <w:rsid w:val="00BB0094"/>
    <w:rsid w:val="00BF16ED"/>
    <w:rsid w:val="00BF5D54"/>
    <w:rsid w:val="00C0122B"/>
    <w:rsid w:val="00C16549"/>
    <w:rsid w:val="00C622F0"/>
    <w:rsid w:val="00C741D0"/>
    <w:rsid w:val="00C90F3C"/>
    <w:rsid w:val="00C927AA"/>
    <w:rsid w:val="00CA2512"/>
    <w:rsid w:val="00CB021D"/>
    <w:rsid w:val="00D069A6"/>
    <w:rsid w:val="00D22056"/>
    <w:rsid w:val="00D62C17"/>
    <w:rsid w:val="00D642AB"/>
    <w:rsid w:val="00D7732A"/>
    <w:rsid w:val="00D81DF3"/>
    <w:rsid w:val="00DF00DD"/>
    <w:rsid w:val="00DF15EF"/>
    <w:rsid w:val="00E035D0"/>
    <w:rsid w:val="00E11528"/>
    <w:rsid w:val="00E2232B"/>
    <w:rsid w:val="00E2500A"/>
    <w:rsid w:val="00E26808"/>
    <w:rsid w:val="00E4672B"/>
    <w:rsid w:val="00E67374"/>
    <w:rsid w:val="00E843FA"/>
    <w:rsid w:val="00E97307"/>
    <w:rsid w:val="00EA234F"/>
    <w:rsid w:val="00EC0CC2"/>
    <w:rsid w:val="00EC5F40"/>
    <w:rsid w:val="00EC647C"/>
    <w:rsid w:val="00ED1E34"/>
    <w:rsid w:val="00F032A7"/>
    <w:rsid w:val="00F12BD9"/>
    <w:rsid w:val="00F1384F"/>
    <w:rsid w:val="00F372F5"/>
    <w:rsid w:val="00F67C33"/>
    <w:rsid w:val="00F67CCE"/>
    <w:rsid w:val="00F77D11"/>
    <w:rsid w:val="00F92884"/>
    <w:rsid w:val="00F93BC2"/>
    <w:rsid w:val="00F94539"/>
    <w:rsid w:val="00FA5E47"/>
    <w:rsid w:val="00FB54B6"/>
    <w:rsid w:val="00FB5A10"/>
    <w:rsid w:val="00FB5B3A"/>
    <w:rsid w:val="00FC0A50"/>
    <w:rsid w:val="00FC0D7D"/>
    <w:rsid w:val="00FC359C"/>
    <w:rsid w:val="00FC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unhideWhenUsed/>
    <w:rsid w:val="00A016B3"/>
    <w:rPr>
      <w:sz w:val="20"/>
      <w:szCs w:val="20"/>
    </w:rPr>
  </w:style>
  <w:style w:type="character" w:customStyle="1" w:styleId="CommentTextChar">
    <w:name w:val="Comment Text Char"/>
    <w:basedOn w:val="DefaultParagraphFont"/>
    <w:link w:val="CommentText"/>
    <w:uiPriority w:val="99"/>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193142"/>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BRZPfdiTD8SpnuapKQzSMHAYOmYRnX14yKdeMQUry0HMc?e=ulJ7G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5A0C5E84C4004AB8CCFC6D3AF71A62" ma:contentTypeVersion="15" ma:contentTypeDescription="Create a new document." ma:contentTypeScope="" ma:versionID="5794d8de7c098d0fe1c7ba309ea83022">
  <xsd:schema xmlns:xsd="http://www.w3.org/2001/XMLSchema" xmlns:xs="http://www.w3.org/2001/XMLSchema" xmlns:p="http://schemas.microsoft.com/office/2006/metadata/properties" xmlns:ns2="41f540a2-c379-41f9-addd-ba3e3c5b2959" xmlns:ns3="54955fab-4293-4e36-8ad4-795bfd21d04e" targetNamespace="http://schemas.microsoft.com/office/2006/metadata/properties" ma:root="true" ma:fieldsID="82f8e0be3c48586f921d3caea6192baf" ns2:_="" ns3:_="">
    <xsd:import namespace="41f540a2-c379-41f9-addd-ba3e3c5b2959"/>
    <xsd:import namespace="54955fab-4293-4e36-8ad4-795bfd21d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540a2-c379-41f9-addd-ba3e3c5b2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55fab-4293-4e36-8ad4-795bfd21d0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86855b-e50e-43bc-9a99-7a22ab5070ae}" ma:internalName="TaxCatchAll" ma:showField="CatchAllData" ma:web="54955fab-4293-4e36-8ad4-795bfd21d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f540a2-c379-41f9-addd-ba3e3c5b2959">
      <Terms xmlns="http://schemas.microsoft.com/office/infopath/2007/PartnerControls"/>
    </lcf76f155ced4ddcb4097134ff3c332f>
    <TaxCatchAll xmlns="54955fab-4293-4e36-8ad4-795bfd21d04e" xsi:nil="true"/>
  </documentManagement>
</p:properties>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C6BB49C2-48CD-4676-AA24-918B9256A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540a2-c379-41f9-addd-ba3e3c5b2959"/>
    <ds:schemaRef ds:uri="54955fab-4293-4e36-8ad4-795bfd21d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4.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 ds:uri="41f540a2-c379-41f9-addd-ba3e3c5b2959"/>
    <ds:schemaRef ds:uri="54955fab-4293-4e36-8ad4-795bfd21d04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1258</Words>
  <Characters>7282</Characters>
  <Application>Microsoft Office Word</Application>
  <DocSecurity>0</DocSecurity>
  <Lines>166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Georgie Fields</cp:lastModifiedBy>
  <cp:revision>18</cp:revision>
  <cp:lastPrinted>2025-12-15T12:05:00Z</cp:lastPrinted>
  <dcterms:created xsi:type="dcterms:W3CDTF">2025-12-15T16:24:00Z</dcterms:created>
  <dcterms:modified xsi:type="dcterms:W3CDTF">2025-12-22T10:56:00Z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0x010100DF5A0C5E84C4004AB8CCFC6D3AF71A62</vt:lpwstr>
  </property>
  <property fmtid="{D5CDD505-2E9C-101B-9397-08002B2CF9AE}" pid="3" name="Order">
    <vt:r8>100</vt:r8>
  </property>
  <property fmtid="{D5CDD505-2E9C-101B-9397-08002B2CF9AE}" pid="4" name="MediaServiceImageTags">
    <vt:lpwstr/>
  </property>
</Properties>
</file>