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7CB3D5EB" w:rsidR="00692DF8" w:rsidRPr="00692DF8" w:rsidRDefault="00692DF8" w:rsidP="00EC647C">
      <w:pPr>
        <w:spacing w:after="120" w:line="276" w:lineRule="auto"/>
      </w:pPr>
      <w:r w:rsidRPr="00692DF8">
        <w:t xml:space="preserve">Job Title: </w:t>
      </w:r>
      <w:proofErr w:type="spellStart"/>
      <w:r w:rsidR="009037C2" w:rsidRPr="009037C2">
        <w:t>Telefundraising</w:t>
      </w:r>
      <w:proofErr w:type="spellEnd"/>
      <w:r w:rsidR="009037C2" w:rsidRPr="009037C2">
        <w:t xml:space="preserve"> Manager</w:t>
      </w:r>
    </w:p>
    <w:p w14:paraId="5C1A80EA" w14:textId="7065D81C" w:rsidR="00692DF8" w:rsidRPr="00692DF8" w:rsidRDefault="00692DF8" w:rsidP="00EC647C">
      <w:pPr>
        <w:spacing w:after="120" w:line="276" w:lineRule="auto"/>
      </w:pPr>
      <w:r w:rsidRPr="00692DF8">
        <w:t>Directorate:</w:t>
      </w:r>
      <w:r>
        <w:t xml:space="preserve"> </w:t>
      </w:r>
      <w:r w:rsidR="009037C2" w:rsidRPr="009037C2">
        <w:t>Fundraising</w:t>
      </w:r>
    </w:p>
    <w:p w14:paraId="7FD06C6B" w14:textId="4DB6B88D" w:rsidR="00692DF8" w:rsidRPr="00692DF8" w:rsidRDefault="00692DF8" w:rsidP="00EC647C">
      <w:pPr>
        <w:spacing w:after="120" w:line="276" w:lineRule="auto"/>
      </w:pPr>
      <w:r w:rsidRPr="00692DF8">
        <w:t xml:space="preserve">Reports To: </w:t>
      </w:r>
      <w:r w:rsidR="009037C2" w:rsidRPr="009037C2">
        <w:t>Direct Marketing Manager, Committed Giving</w:t>
      </w:r>
    </w:p>
    <w:p w14:paraId="79DC35C9" w14:textId="6F1D07D0" w:rsidR="00692DF8" w:rsidRPr="00692DF8" w:rsidRDefault="00692DF8" w:rsidP="00EC647C">
      <w:pPr>
        <w:spacing w:after="120" w:line="276" w:lineRule="auto"/>
      </w:pPr>
      <w:r w:rsidRPr="00692DF8">
        <w:t xml:space="preserve">Matrix Reporting To: </w:t>
      </w:r>
      <w:r w:rsidR="009037C2">
        <w:t>None</w:t>
      </w:r>
    </w:p>
    <w:p w14:paraId="10085609" w14:textId="2A110CED" w:rsidR="00692DF8" w:rsidRPr="00692DF8" w:rsidRDefault="00692DF8" w:rsidP="00EC647C">
      <w:pPr>
        <w:spacing w:after="120" w:line="276" w:lineRule="auto"/>
      </w:pPr>
      <w:r w:rsidRPr="00692DF8">
        <w:t xml:space="preserve">Disclosure Check </w:t>
      </w:r>
      <w:proofErr w:type="spellStart"/>
      <w:r w:rsidRPr="00692DF8">
        <w:t>Level:</w:t>
      </w:r>
      <w:r w:rsidR="009037C2">
        <w:t>None</w:t>
      </w:r>
      <w:proofErr w:type="spellEnd"/>
    </w:p>
    <w:p w14:paraId="5BEF3EFD" w14:textId="673E6006" w:rsidR="00692DF8" w:rsidRPr="00692DF8" w:rsidRDefault="00692DF8" w:rsidP="00EC647C">
      <w:pPr>
        <w:spacing w:after="120" w:line="276" w:lineRule="auto"/>
      </w:pPr>
      <w:r w:rsidRPr="00692DF8">
        <w:t>Date created/last reviewed:</w:t>
      </w:r>
      <w:r>
        <w:t xml:space="preserve"> </w:t>
      </w:r>
      <w:r w:rsidR="009037C2">
        <w:t>27 / 08 / 2019</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59607D" w14:textId="5ECA3650" w:rsidR="002D251F" w:rsidRDefault="00F51510" w:rsidP="009037C2">
      <w:r w:rsidRPr="00F51510">
        <w:t xml:space="preserve">The </w:t>
      </w:r>
      <w:proofErr w:type="spellStart"/>
      <w:r w:rsidR="00CD6E4F">
        <w:t>Telefundraising</w:t>
      </w:r>
      <w:proofErr w:type="spellEnd"/>
      <w:r w:rsidR="00CD6E4F">
        <w:t xml:space="preserve"> Manager</w:t>
      </w:r>
      <w:r w:rsidRPr="00F51510">
        <w:t xml:space="preserve"> helps people with sight loss to live the life they choose by </w:t>
      </w:r>
      <w:r w:rsidR="00201639">
        <w:t>managing</w:t>
      </w:r>
      <w:r w:rsidR="009037C2" w:rsidRPr="009037C2">
        <w:t xml:space="preserve"> </w:t>
      </w:r>
      <w:r w:rsidR="00201639">
        <w:t xml:space="preserve">the team to deliver </w:t>
      </w:r>
      <w:r w:rsidR="009037C2" w:rsidRPr="009037C2">
        <w:t xml:space="preserve">all </w:t>
      </w:r>
      <w:proofErr w:type="spellStart"/>
      <w:r w:rsidR="009037C2" w:rsidRPr="009037C2">
        <w:t>telefundraising</w:t>
      </w:r>
      <w:proofErr w:type="spellEnd"/>
      <w:r w:rsidR="009037C2" w:rsidRPr="009037C2">
        <w:t xml:space="preserve"> campaigns, </w:t>
      </w:r>
      <w:proofErr w:type="spellStart"/>
      <w:r w:rsidR="009037C2" w:rsidRPr="009037C2">
        <w:t>maxi</w:t>
      </w:r>
      <w:r w:rsidR="00201639">
        <w:t>ing</w:t>
      </w:r>
      <w:proofErr w:type="spellEnd"/>
      <w:r w:rsidR="009037C2" w:rsidRPr="009037C2">
        <w:t xml:space="preserve"> results for the </w:t>
      </w:r>
      <w:proofErr w:type="spellStart"/>
      <w:r w:rsidR="009037C2" w:rsidRPr="009037C2">
        <w:t>telefundraising</w:t>
      </w:r>
      <w:proofErr w:type="spellEnd"/>
      <w:r w:rsidR="009037C2" w:rsidRPr="009037C2">
        <w:t xml:space="preserve"> income stream</w:t>
      </w:r>
      <w:r w:rsidR="00201639">
        <w:t xml:space="preserve"> to ensure Guide Dogs deliver services for blind and partially sighted people</w:t>
      </w:r>
      <w:r w:rsidR="009037C2" w:rsidRPr="009037C2">
        <w:t>.</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4CDFAE20" w14:textId="77777777" w:rsidR="009037C2" w:rsidRDefault="009037C2" w:rsidP="009037C2">
      <w:pPr>
        <w:pStyle w:val="ListParagraph"/>
        <w:numPr>
          <w:ilvl w:val="0"/>
          <w:numId w:val="17"/>
        </w:numPr>
      </w:pPr>
      <w:r>
        <w:t xml:space="preserve">Strategic management of the </w:t>
      </w:r>
      <w:proofErr w:type="spellStart"/>
      <w:r>
        <w:t>telefundraising</w:t>
      </w:r>
      <w:proofErr w:type="spellEnd"/>
      <w:r>
        <w:t xml:space="preserve"> channel, to ensure that targets are delivered on and projected growth can be achieved, whilst maximising return on investment.</w:t>
      </w:r>
    </w:p>
    <w:p w14:paraId="0D20C6AC" w14:textId="77777777" w:rsidR="00C14BC0" w:rsidRDefault="009037C2" w:rsidP="009037C2">
      <w:pPr>
        <w:pStyle w:val="ListParagraph"/>
        <w:numPr>
          <w:ilvl w:val="0"/>
          <w:numId w:val="17"/>
        </w:numPr>
      </w:pPr>
      <w:r>
        <w:t xml:space="preserve">Create, manage and ensure delivery of the campaign plan which will include acquisition, upgrade, conversion and reactivation campaigns, as well as other campaign types, to agreed income and expenditure targets. </w:t>
      </w:r>
    </w:p>
    <w:p w14:paraId="3C27D0AD" w14:textId="567622C5" w:rsidR="009037C2" w:rsidRDefault="009037C2" w:rsidP="009037C2">
      <w:pPr>
        <w:pStyle w:val="ListParagraph"/>
        <w:numPr>
          <w:ilvl w:val="0"/>
          <w:numId w:val="17"/>
        </w:numPr>
      </w:pPr>
      <w:r>
        <w:t>Oversee campaign management, create and develop scripts and ensure capacity in place to deliver agreed campaigns.</w:t>
      </w:r>
    </w:p>
    <w:p w14:paraId="5E7D4886" w14:textId="21258E86" w:rsidR="009037C2" w:rsidRDefault="009037C2" w:rsidP="009037C2">
      <w:pPr>
        <w:pStyle w:val="ListParagraph"/>
        <w:numPr>
          <w:ilvl w:val="0"/>
          <w:numId w:val="17"/>
        </w:numPr>
      </w:pPr>
      <w:r>
        <w:t xml:space="preserve">Input into the wider Committed Giving plan and the strategies for delivering short and </w:t>
      </w:r>
      <w:r w:rsidR="00C14BC0">
        <w:t>long-term</w:t>
      </w:r>
      <w:r>
        <w:t xml:space="preserve"> goals</w:t>
      </w:r>
      <w:r w:rsidR="00C14BC0">
        <w:t>.</w:t>
      </w:r>
    </w:p>
    <w:p w14:paraId="0754280E" w14:textId="77777777" w:rsidR="009037C2" w:rsidRDefault="009037C2" w:rsidP="009037C2">
      <w:pPr>
        <w:pStyle w:val="ListParagraph"/>
        <w:numPr>
          <w:ilvl w:val="0"/>
          <w:numId w:val="17"/>
        </w:numPr>
      </w:pPr>
      <w:r>
        <w:t>Identify analysis required, interpret and direct/amend activity to ensure continued maximisation of return on investment.</w:t>
      </w:r>
    </w:p>
    <w:p w14:paraId="42915FBA" w14:textId="77777777" w:rsidR="009037C2" w:rsidRDefault="009037C2" w:rsidP="009037C2">
      <w:pPr>
        <w:pStyle w:val="ListParagraph"/>
        <w:numPr>
          <w:ilvl w:val="0"/>
          <w:numId w:val="17"/>
        </w:numPr>
      </w:pPr>
      <w:r>
        <w:t>Monitor and develop key performance indicators for the in-house team performance.</w:t>
      </w:r>
    </w:p>
    <w:p w14:paraId="5E1236B7" w14:textId="77777777" w:rsidR="009037C2" w:rsidRDefault="009037C2" w:rsidP="009037C2">
      <w:pPr>
        <w:pStyle w:val="ListParagraph"/>
        <w:numPr>
          <w:ilvl w:val="0"/>
          <w:numId w:val="17"/>
        </w:numPr>
      </w:pPr>
      <w:r>
        <w:t>Manage suppliers within the Procurement guidelines, foster good working relationships.</w:t>
      </w:r>
    </w:p>
    <w:p w14:paraId="7BC9E3A4" w14:textId="77777777" w:rsidR="009037C2" w:rsidRDefault="009037C2" w:rsidP="009037C2">
      <w:pPr>
        <w:pStyle w:val="ListParagraph"/>
        <w:numPr>
          <w:ilvl w:val="0"/>
          <w:numId w:val="17"/>
        </w:numPr>
      </w:pPr>
      <w:r>
        <w:t>Work with product areas within Fundraising to ensure best performing activity in those areas.</w:t>
      </w:r>
    </w:p>
    <w:p w14:paraId="0B2F10A1" w14:textId="77777777" w:rsidR="009037C2" w:rsidRDefault="009037C2" w:rsidP="009037C2">
      <w:pPr>
        <w:pStyle w:val="ListParagraph"/>
        <w:numPr>
          <w:ilvl w:val="0"/>
          <w:numId w:val="17"/>
        </w:numPr>
      </w:pPr>
      <w:r>
        <w:t>Work with other Guide Dogs teams to ensure efficient and reliable systems.</w:t>
      </w:r>
    </w:p>
    <w:p w14:paraId="279DA251" w14:textId="77777777" w:rsidR="009037C2" w:rsidRDefault="009037C2" w:rsidP="009037C2">
      <w:pPr>
        <w:pStyle w:val="ListParagraph"/>
        <w:numPr>
          <w:ilvl w:val="0"/>
          <w:numId w:val="17"/>
        </w:numPr>
      </w:pPr>
      <w:r>
        <w:t>Ensure compliance with Institute of Fundraising, Data Protection and all other legislative requirements and best practise guidelines.</w:t>
      </w:r>
    </w:p>
    <w:p w14:paraId="6568CF3F" w14:textId="77777777" w:rsidR="009037C2" w:rsidRDefault="009037C2" w:rsidP="009037C2">
      <w:pPr>
        <w:pStyle w:val="ListParagraph"/>
        <w:numPr>
          <w:ilvl w:val="0"/>
          <w:numId w:val="17"/>
        </w:numPr>
      </w:pPr>
      <w:r>
        <w:lastRenderedPageBreak/>
        <w:t>Monitor calls for effectiveness and quality, for both the in-house team and external suppliers.</w:t>
      </w:r>
    </w:p>
    <w:p w14:paraId="0C88881D" w14:textId="25CFD224" w:rsidR="002D251F" w:rsidRPr="002D251F" w:rsidRDefault="009037C2" w:rsidP="009037C2">
      <w:pPr>
        <w:pStyle w:val="ListParagraph"/>
        <w:numPr>
          <w:ilvl w:val="0"/>
          <w:numId w:val="17"/>
        </w:numPr>
      </w:pPr>
      <w:r>
        <w:t>Guide Dogs is a learning organisation and we are committed to fostering a positive climate for continuous learning. We expect all our people to demonstrate commitment and actively participate in continuous professional development (CPD).</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FE76BD0" w:rsidR="00692DF8" w:rsidRPr="00080001" w:rsidRDefault="00692DF8" w:rsidP="008A2217">
      <w:r w:rsidRPr="00080001">
        <w:t>Number of Direct Reports:</w:t>
      </w:r>
      <w:r w:rsidR="009037C2">
        <w:t xml:space="preserve"> 1</w:t>
      </w:r>
    </w:p>
    <w:p w14:paraId="247E8051" w14:textId="547C97B4" w:rsidR="00692DF8" w:rsidRPr="00080001" w:rsidRDefault="00692DF8" w:rsidP="008A2217">
      <w:r w:rsidRPr="00080001">
        <w:t>Number of Indirect Reports:</w:t>
      </w:r>
      <w:r w:rsidR="009037C2">
        <w:t xml:space="preserve"> None</w:t>
      </w:r>
    </w:p>
    <w:p w14:paraId="240D5D6C" w14:textId="17F50F1B" w:rsidR="00692DF8" w:rsidRPr="00080001" w:rsidRDefault="00692DF8" w:rsidP="008A2217">
      <w:r w:rsidRPr="00080001">
        <w:t>Number of Volunteers Supervised:</w:t>
      </w:r>
      <w:r w:rsidR="009037C2">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14776037" w14:textId="77777777" w:rsidR="003F6B82" w:rsidRDefault="00692DF8" w:rsidP="008A2217">
      <w:r w:rsidRPr="00080001">
        <w:t>Annual Income Accountability:</w:t>
      </w:r>
      <w:r w:rsidR="009037C2">
        <w:t xml:space="preserve"> </w:t>
      </w:r>
      <w:r w:rsidR="00C14BC0">
        <w:t>Team income</w:t>
      </w:r>
      <w:r w:rsidR="003F6B82">
        <w:t xml:space="preserve"> £20.6million</w:t>
      </w:r>
    </w:p>
    <w:p w14:paraId="26386364" w14:textId="36AC8BAE" w:rsidR="00692DF8" w:rsidRPr="00080001" w:rsidRDefault="00692DF8" w:rsidP="008A2217">
      <w:r w:rsidRPr="00080001">
        <w:t>Assets Managed:</w:t>
      </w:r>
      <w:r w:rsidR="009037C2">
        <w:t xml:space="preserve"> None</w:t>
      </w:r>
    </w:p>
    <w:p w14:paraId="5C49C9B8" w14:textId="692D422A" w:rsidR="00692DF8" w:rsidRPr="00080001" w:rsidRDefault="00692DF8" w:rsidP="008A2217">
      <w:r w:rsidRPr="00080001">
        <w:t>Budget Accountability:</w:t>
      </w:r>
      <w:r w:rsidR="009037C2">
        <w:t xml:space="preserve"> </w:t>
      </w:r>
      <w:r w:rsidR="009037C2" w:rsidRPr="009037C2">
        <w:t xml:space="preserve">Annual expenditure </w:t>
      </w:r>
      <w:r w:rsidR="003F6B82">
        <w:t>£1.9million</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53B58062"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lastRenderedPageBreak/>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619BA15B" w14:textId="64A7AEB2" w:rsidR="003F6B82" w:rsidRDefault="00D34C1D" w:rsidP="002D251F">
      <w:pPr>
        <w:pStyle w:val="ListParagraph"/>
        <w:numPr>
          <w:ilvl w:val="0"/>
          <w:numId w:val="16"/>
        </w:numPr>
      </w:pPr>
      <w:r w:rsidRPr="00D34C1D">
        <w:t>Educated to degree or diploma level</w:t>
      </w:r>
      <w:r w:rsidR="002234CE">
        <w:t xml:space="preserve"> (QCF level 6 / SQCF levels 9-10).</w:t>
      </w:r>
      <w:r w:rsidRPr="00D34C1D">
        <w:t xml:space="preserve"> </w:t>
      </w:r>
    </w:p>
    <w:p w14:paraId="5FDD9F35" w14:textId="6A28EAD4" w:rsidR="00D91EFB" w:rsidRDefault="00D34C1D" w:rsidP="00D91EFB">
      <w:pPr>
        <w:pStyle w:val="ListParagraph"/>
        <w:numPr>
          <w:ilvl w:val="0"/>
          <w:numId w:val="16"/>
        </w:numPr>
      </w:pPr>
      <w:r w:rsidRPr="00D34C1D">
        <w:t>A recognised marketing qualification</w:t>
      </w:r>
      <w:r w:rsidR="00D91EFB">
        <w:t xml:space="preserve"> or</w:t>
      </w:r>
      <w:r w:rsidR="00D91EFB" w:rsidRPr="00D91EFB">
        <w:t xml:space="preserve"> </w:t>
      </w:r>
      <w:r w:rsidR="00D91EFB">
        <w:t>Institute of fundraising qualification and/or membership.</w:t>
      </w:r>
    </w:p>
    <w:p w14:paraId="543044CE" w14:textId="76334061" w:rsidR="002E1A3F" w:rsidRDefault="00692DF8" w:rsidP="00124C3B">
      <w:pPr>
        <w:pStyle w:val="Heading4"/>
        <w:rPr>
          <w:rFonts w:eastAsiaTheme="minorHAnsi"/>
        </w:rPr>
      </w:pPr>
      <w:r w:rsidRPr="006D274C">
        <w:rPr>
          <w:rFonts w:eastAsiaTheme="minorHAnsi"/>
        </w:rPr>
        <w:t>Desirable</w:t>
      </w:r>
    </w:p>
    <w:p w14:paraId="3AFBC3F6" w14:textId="4596DB5A" w:rsidR="00FD3B39" w:rsidRDefault="00901E71" w:rsidP="00FD3B39">
      <w:pPr>
        <w:pStyle w:val="ListParagraph"/>
        <w:numPr>
          <w:ilvl w:val="0"/>
          <w:numId w:val="16"/>
        </w:numPr>
      </w:pPr>
      <w:r>
        <w:t>M</w:t>
      </w:r>
      <w:r w:rsidR="00FD3B39">
        <w:t>anagement qualification.</w:t>
      </w:r>
    </w:p>
    <w:p w14:paraId="4769E59C" w14:textId="0B61CBFE" w:rsidR="00901E71" w:rsidRDefault="00901E71" w:rsidP="00FD3B39">
      <w:pPr>
        <w:pStyle w:val="ListParagraph"/>
        <w:numPr>
          <w:ilvl w:val="0"/>
          <w:numId w:val="16"/>
        </w:numPr>
      </w:pPr>
      <w:r>
        <w:t>Coaching qualification.</w:t>
      </w:r>
    </w:p>
    <w:p w14:paraId="2739B1FD" w14:textId="77777777" w:rsidR="002D251F" w:rsidRPr="002D251F" w:rsidRDefault="002D251F" w:rsidP="000272C1">
      <w:pPr>
        <w:pStyle w:val="ListParagraph"/>
      </w:pP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FEC600B" w14:textId="063C9BEA" w:rsidR="00D34C1D" w:rsidRDefault="00D34C1D" w:rsidP="00D34C1D">
      <w:pPr>
        <w:pStyle w:val="ListParagraph"/>
        <w:numPr>
          <w:ilvl w:val="0"/>
          <w:numId w:val="16"/>
        </w:numPr>
      </w:pPr>
      <w:r>
        <w:t>A proven track record and experience in a res</w:t>
      </w:r>
      <w:r w:rsidR="00FD3B39">
        <w:t>ults-</w:t>
      </w:r>
      <w:r>
        <w:t xml:space="preserve">driven direct marketing environment, and specifically of telemarketing, managing budgets and a variety of projects to delivery simultaneously. </w:t>
      </w:r>
    </w:p>
    <w:p w14:paraId="1C7CE724" w14:textId="77777777" w:rsidR="00D34C1D" w:rsidRDefault="00D34C1D" w:rsidP="00D34C1D">
      <w:pPr>
        <w:pStyle w:val="ListParagraph"/>
        <w:numPr>
          <w:ilvl w:val="0"/>
          <w:numId w:val="16"/>
        </w:numPr>
      </w:pPr>
      <w:r>
        <w:t xml:space="preserve">Management of external suppliers. </w:t>
      </w:r>
    </w:p>
    <w:p w14:paraId="77D9A052" w14:textId="5A2D720B" w:rsidR="00D34C1D" w:rsidRDefault="00D34C1D" w:rsidP="00D34C1D">
      <w:pPr>
        <w:pStyle w:val="ListParagraph"/>
        <w:numPr>
          <w:ilvl w:val="0"/>
          <w:numId w:val="16"/>
        </w:numPr>
      </w:pPr>
      <w:r>
        <w:t>Line management experience.</w:t>
      </w:r>
    </w:p>
    <w:p w14:paraId="0F4E3FD6" w14:textId="77777777" w:rsidR="00D34C1D" w:rsidRDefault="00D34C1D" w:rsidP="00D34C1D">
      <w:pPr>
        <w:pStyle w:val="ListParagraph"/>
        <w:numPr>
          <w:ilvl w:val="0"/>
          <w:numId w:val="16"/>
        </w:numPr>
      </w:pPr>
      <w:r>
        <w:t xml:space="preserve">Charity sector experience. </w:t>
      </w:r>
    </w:p>
    <w:p w14:paraId="6B88E6FE" w14:textId="77777777" w:rsidR="00D34C1D" w:rsidRDefault="00D34C1D" w:rsidP="00D34C1D">
      <w:pPr>
        <w:pStyle w:val="ListParagraph"/>
        <w:numPr>
          <w:ilvl w:val="0"/>
          <w:numId w:val="16"/>
        </w:numPr>
      </w:pPr>
      <w:r>
        <w:t xml:space="preserve">Experience in managing telemarketing teams. </w:t>
      </w:r>
    </w:p>
    <w:p w14:paraId="221856F0" w14:textId="03C7B9EB" w:rsidR="002D251F" w:rsidRDefault="00D34C1D" w:rsidP="00D34C1D">
      <w:pPr>
        <w:pStyle w:val="ListParagraph"/>
        <w:numPr>
          <w:ilvl w:val="0"/>
          <w:numId w:val="16"/>
        </w:numPr>
      </w:pPr>
      <w:r>
        <w:t>Managing a diverse team, with a variety of ages, of both permanent and temporary staff.</w:t>
      </w:r>
    </w:p>
    <w:p w14:paraId="20342E3D" w14:textId="6C45850C" w:rsidR="0069004C" w:rsidRPr="002D251F" w:rsidRDefault="0069004C" w:rsidP="00D34C1D">
      <w:pPr>
        <w:pStyle w:val="ListParagraph"/>
        <w:numPr>
          <w:ilvl w:val="0"/>
          <w:numId w:val="16"/>
        </w:numPr>
      </w:pPr>
      <w:r>
        <w:t>Customer service experience.</w:t>
      </w:r>
    </w:p>
    <w:p w14:paraId="60595BD9" w14:textId="0A427E53" w:rsidR="00692DF8" w:rsidRPr="002B6560" w:rsidRDefault="002B6560" w:rsidP="002B6560">
      <w:pPr>
        <w:pStyle w:val="Heading2"/>
        <w:rPr>
          <w:color w:val="00165C" w:themeColor="text2"/>
        </w:rPr>
      </w:pPr>
      <w:r w:rsidRPr="002B6560">
        <w:rPr>
          <w:color w:val="00165C" w:themeColor="text2"/>
        </w:rPr>
        <w:t>K</w:t>
      </w:r>
      <w:r w:rsidR="007C4F5D" w:rsidRPr="002B6560">
        <w:rPr>
          <w:color w:val="00165C" w:themeColor="text2"/>
        </w:rPr>
        <w:t>nowledge</w:t>
      </w:r>
    </w:p>
    <w:p w14:paraId="559540B1" w14:textId="75484B0F" w:rsidR="006D274C" w:rsidRDefault="006D274C" w:rsidP="00124C3B">
      <w:pPr>
        <w:pStyle w:val="Heading4"/>
        <w:rPr>
          <w:rFonts w:eastAsiaTheme="minorHAnsi"/>
        </w:rPr>
      </w:pPr>
      <w:r w:rsidRPr="006D274C">
        <w:rPr>
          <w:rFonts w:eastAsiaTheme="minorHAnsi"/>
        </w:rPr>
        <w:t>Essential</w:t>
      </w:r>
    </w:p>
    <w:p w14:paraId="384A7710" w14:textId="77777777" w:rsidR="00D34C1D" w:rsidRDefault="00D34C1D" w:rsidP="00D34C1D">
      <w:pPr>
        <w:pStyle w:val="ListParagraph"/>
        <w:numPr>
          <w:ilvl w:val="0"/>
          <w:numId w:val="16"/>
        </w:numPr>
      </w:pPr>
      <w:r>
        <w:t xml:space="preserve">Good understanding of direct marketing and telemarketing principles and techniques. </w:t>
      </w:r>
    </w:p>
    <w:p w14:paraId="29B2AF64" w14:textId="58A86998" w:rsidR="00D34C1D" w:rsidRDefault="00255FA8" w:rsidP="00D34C1D">
      <w:pPr>
        <w:pStyle w:val="ListParagraph"/>
        <w:numPr>
          <w:ilvl w:val="0"/>
          <w:numId w:val="16"/>
        </w:numPr>
      </w:pPr>
      <w:r>
        <w:t>A high level of</w:t>
      </w:r>
      <w:r w:rsidR="00D34C1D">
        <w:t xml:space="preserve"> competen</w:t>
      </w:r>
      <w:r>
        <w:t>ce</w:t>
      </w:r>
      <w:r w:rsidR="00D34C1D">
        <w:t xml:space="preserve"> in Excel</w:t>
      </w:r>
      <w:r>
        <w:t>,</w:t>
      </w:r>
      <w:r w:rsidR="00D34C1D">
        <w:t xml:space="preserve"> Word and Power Point.</w:t>
      </w:r>
    </w:p>
    <w:p w14:paraId="5DC588AD" w14:textId="77777777" w:rsidR="00D34C1D" w:rsidRDefault="00D34C1D" w:rsidP="00D34C1D">
      <w:pPr>
        <w:pStyle w:val="ListParagraph"/>
        <w:numPr>
          <w:ilvl w:val="0"/>
          <w:numId w:val="16"/>
        </w:numPr>
      </w:pPr>
      <w:r>
        <w:t xml:space="preserve">Good understanding of Gift Aid. </w:t>
      </w:r>
    </w:p>
    <w:p w14:paraId="71746613" w14:textId="2880D4AD" w:rsidR="002D251F" w:rsidRDefault="00D34C1D" w:rsidP="00D34C1D">
      <w:pPr>
        <w:pStyle w:val="ListParagraph"/>
        <w:numPr>
          <w:ilvl w:val="0"/>
          <w:numId w:val="16"/>
        </w:numPr>
      </w:pPr>
      <w:r>
        <w:t xml:space="preserve">An understanding of </w:t>
      </w:r>
      <w:proofErr w:type="spellStart"/>
      <w:r>
        <w:t>telefundraising</w:t>
      </w:r>
      <w:proofErr w:type="spellEnd"/>
      <w:r>
        <w:t xml:space="preserve"> script writing.</w:t>
      </w:r>
    </w:p>
    <w:p w14:paraId="3BBBFC56" w14:textId="1330132F" w:rsidR="00692DF8" w:rsidRPr="00922969" w:rsidRDefault="002B6560" w:rsidP="00922969">
      <w:pPr>
        <w:pStyle w:val="Heading2"/>
        <w:rPr>
          <w:color w:val="00165C" w:themeColor="text2"/>
        </w:rPr>
      </w:pPr>
      <w:r>
        <w:rPr>
          <w:color w:val="00165C" w:themeColor="text2"/>
        </w:rPr>
        <w:t>S</w:t>
      </w:r>
      <w:r w:rsidR="00692DF8" w:rsidRPr="00922969">
        <w:rPr>
          <w:color w:val="00165C" w:themeColor="text2"/>
        </w:rPr>
        <w:t>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3F36FF1E" w14:textId="0609BF54" w:rsidR="00AA5656" w:rsidRDefault="005C0EBD" w:rsidP="00AA5656">
      <w:pPr>
        <w:pStyle w:val="ListParagraph"/>
        <w:numPr>
          <w:ilvl w:val="0"/>
          <w:numId w:val="16"/>
        </w:numPr>
      </w:pPr>
      <w:r>
        <w:t>Proven m</w:t>
      </w:r>
      <w:r w:rsidR="00AA5656">
        <w:t xml:space="preserve">anagement skills, such as coaching. </w:t>
      </w:r>
    </w:p>
    <w:p w14:paraId="3BE5F1D9" w14:textId="77777777" w:rsidR="00AA5656" w:rsidRDefault="00AA5656" w:rsidP="00AA5656">
      <w:pPr>
        <w:pStyle w:val="ListParagraph"/>
        <w:numPr>
          <w:ilvl w:val="0"/>
          <w:numId w:val="16"/>
        </w:numPr>
      </w:pPr>
      <w:r>
        <w:t xml:space="preserve">Budget setting, monitoring and re-forecasting, including making recommendations on areas for investment. </w:t>
      </w:r>
    </w:p>
    <w:p w14:paraId="11981EB2" w14:textId="64CE9C27" w:rsidR="00D34C1D" w:rsidRDefault="00D34C1D" w:rsidP="002D251F">
      <w:pPr>
        <w:pStyle w:val="ListParagraph"/>
        <w:numPr>
          <w:ilvl w:val="0"/>
          <w:numId w:val="16"/>
        </w:numPr>
      </w:pPr>
      <w:r w:rsidRPr="00D34C1D">
        <w:lastRenderedPageBreak/>
        <w:t xml:space="preserve">Confidence, motivation and great organisation, planning and communication skills. </w:t>
      </w:r>
    </w:p>
    <w:p w14:paraId="51ED9C79" w14:textId="77777777" w:rsidR="00D34C1D" w:rsidRDefault="00D34C1D" w:rsidP="002D251F">
      <w:pPr>
        <w:pStyle w:val="ListParagraph"/>
        <w:numPr>
          <w:ilvl w:val="0"/>
          <w:numId w:val="16"/>
        </w:numPr>
      </w:pPr>
      <w:r w:rsidRPr="00D34C1D">
        <w:t xml:space="preserve">Ability to motivate and inspire the team to produce good results and an excellent supporter experience. </w:t>
      </w:r>
    </w:p>
    <w:p w14:paraId="3310C748" w14:textId="77777777" w:rsidR="00D34C1D" w:rsidRDefault="00D34C1D" w:rsidP="002D251F">
      <w:pPr>
        <w:pStyle w:val="ListParagraph"/>
        <w:numPr>
          <w:ilvl w:val="0"/>
          <w:numId w:val="16"/>
        </w:numPr>
      </w:pPr>
      <w:r w:rsidRPr="00D34C1D">
        <w:t xml:space="preserve">Good time management, prioritisation and negotiating skills. </w:t>
      </w:r>
    </w:p>
    <w:p w14:paraId="67AE0E58" w14:textId="77777777" w:rsidR="00D34C1D" w:rsidRDefault="00D34C1D" w:rsidP="002D251F">
      <w:pPr>
        <w:pStyle w:val="ListParagraph"/>
        <w:numPr>
          <w:ilvl w:val="0"/>
          <w:numId w:val="16"/>
        </w:numPr>
      </w:pPr>
      <w:r w:rsidRPr="00D34C1D">
        <w:t xml:space="preserve">Strong analytical skills, highly numerate and able to understand a multivariable environment. </w:t>
      </w:r>
    </w:p>
    <w:p w14:paraId="2CBC4570" w14:textId="77777777" w:rsidR="00D34C1D" w:rsidRDefault="00D34C1D" w:rsidP="002D251F">
      <w:pPr>
        <w:pStyle w:val="ListParagraph"/>
        <w:numPr>
          <w:ilvl w:val="0"/>
          <w:numId w:val="16"/>
        </w:numPr>
      </w:pPr>
      <w:r w:rsidRPr="00D34C1D">
        <w:t xml:space="preserve">Good understanding of data capture, manipulation and use, and impact this has on direct marketing campaign results.  </w:t>
      </w:r>
    </w:p>
    <w:p w14:paraId="73C3CF3B" w14:textId="77777777" w:rsidR="00D34C1D" w:rsidRDefault="00D34C1D" w:rsidP="002D251F">
      <w:pPr>
        <w:pStyle w:val="ListParagraph"/>
        <w:numPr>
          <w:ilvl w:val="0"/>
          <w:numId w:val="16"/>
        </w:numPr>
      </w:pPr>
      <w:r w:rsidRPr="00D34C1D">
        <w:t>Able to create and</w:t>
      </w:r>
      <w:r>
        <w:t xml:space="preserve"> </w:t>
      </w:r>
      <w:r w:rsidRPr="00D34C1D">
        <w:t xml:space="preserve">improve processes.  </w:t>
      </w:r>
    </w:p>
    <w:p w14:paraId="1808CAA6" w14:textId="4EF623B3" w:rsidR="002D251F" w:rsidRDefault="00D34C1D" w:rsidP="002D251F">
      <w:pPr>
        <w:pStyle w:val="ListParagraph"/>
        <w:numPr>
          <w:ilvl w:val="0"/>
          <w:numId w:val="16"/>
        </w:numPr>
      </w:pPr>
      <w:r w:rsidRPr="00D34C1D">
        <w:t>Ability to react and make tactical changes in a changeable environment.</w:t>
      </w:r>
    </w:p>
    <w:p w14:paraId="7A26110F" w14:textId="4519AD96" w:rsidR="00AA5656" w:rsidRDefault="00AA5656" w:rsidP="00AA5656">
      <w:pPr>
        <w:pStyle w:val="ListParagraph"/>
        <w:numPr>
          <w:ilvl w:val="0"/>
          <w:numId w:val="16"/>
        </w:numPr>
      </w:pPr>
      <w:r w:rsidRPr="00AA5656">
        <w:t xml:space="preserve">Briefing and interpreting analysis. </w:t>
      </w:r>
    </w:p>
    <w:p w14:paraId="609088B2" w14:textId="77777777" w:rsidR="00102149" w:rsidRDefault="00102149" w:rsidP="00102149">
      <w:pPr>
        <w:pStyle w:val="ListParagraph"/>
        <w:numPr>
          <w:ilvl w:val="0"/>
          <w:numId w:val="16"/>
        </w:numPr>
      </w:pPr>
      <w:r>
        <w:t>Ability to manage targets on call rates, conversion and supporter satisfaction levels.</w:t>
      </w:r>
    </w:p>
    <w:p w14:paraId="23D904C2" w14:textId="77777777" w:rsidR="00102149" w:rsidRDefault="00102149" w:rsidP="00102149">
      <w:pPr>
        <w:pStyle w:val="ListParagraph"/>
        <w:numPr>
          <w:ilvl w:val="0"/>
          <w:numId w:val="16"/>
        </w:numPr>
      </w:pPr>
      <w:r>
        <w:t>Excellent communication skills, particularly verbal communication.</w:t>
      </w:r>
    </w:p>
    <w:p w14:paraId="57985620" w14:textId="77777777" w:rsidR="00102149" w:rsidRDefault="00102149" w:rsidP="00102149">
      <w:pPr>
        <w:pStyle w:val="ListParagraph"/>
        <w:numPr>
          <w:ilvl w:val="0"/>
          <w:numId w:val="16"/>
        </w:numPr>
      </w:pPr>
      <w:r>
        <w:t>Excellent strategy and planning skills.</w:t>
      </w:r>
    </w:p>
    <w:p w14:paraId="05253B59" w14:textId="0A2CE6B1" w:rsidR="00102149" w:rsidRPr="00AA5656" w:rsidRDefault="00102149" w:rsidP="00102149">
      <w:pPr>
        <w:pStyle w:val="ListParagraph"/>
        <w:numPr>
          <w:ilvl w:val="0"/>
          <w:numId w:val="16"/>
        </w:numPr>
      </w:pPr>
      <w:r>
        <w:t>Ensuring adherence to mandatory regulations and codes of practice.</w:t>
      </w:r>
    </w:p>
    <w:p w14:paraId="33AA7E87" w14:textId="210DC311" w:rsidR="00692DF8" w:rsidRDefault="00692DF8" w:rsidP="00124C3B">
      <w:pPr>
        <w:pStyle w:val="Heading4"/>
        <w:rPr>
          <w:rFonts w:eastAsiaTheme="minorHAnsi"/>
        </w:rPr>
      </w:pPr>
      <w:r w:rsidRPr="00922969">
        <w:rPr>
          <w:rFonts w:eastAsiaTheme="minorHAnsi"/>
        </w:rPr>
        <w:t>Desirable</w:t>
      </w:r>
    </w:p>
    <w:p w14:paraId="28012D6E" w14:textId="015D82CF" w:rsidR="002D251F" w:rsidRPr="002D251F" w:rsidRDefault="00D34C1D" w:rsidP="002D251F">
      <w:pPr>
        <w:pStyle w:val="ListParagraph"/>
        <w:numPr>
          <w:ilvl w:val="0"/>
          <w:numId w:val="16"/>
        </w:numPr>
      </w:pPr>
      <w:r w:rsidRPr="00D34C1D">
        <w:t>Understanding of how telephony systems work.</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lastRenderedPageBreak/>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E90367F"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23F3AC96" w14:textId="77777777" w:rsidR="00542610" w:rsidRDefault="00542610" w:rsidP="00542610">
      <w:pPr>
        <w:pStyle w:val="Heading2"/>
        <w:rPr>
          <w:color w:val="00165C" w:themeColor="text2"/>
        </w:rPr>
      </w:pPr>
      <w:r>
        <w:rPr>
          <w:color w:val="00165C" w:themeColor="text2"/>
        </w:rPr>
        <w:t>Safeguarding</w:t>
      </w:r>
    </w:p>
    <w:p w14:paraId="5630C192" w14:textId="77777777" w:rsidR="00542610" w:rsidRDefault="00542610" w:rsidP="00542610">
      <w:r>
        <w:t xml:space="preserve">If the role does or may involve working with children, young people or vulnerable adults, or supervising those that do, we’ll also be assessing ‘safeguarding competencies’ as part of the process. These are: </w:t>
      </w:r>
    </w:p>
    <w:p w14:paraId="277ED808" w14:textId="77777777" w:rsidR="00542610" w:rsidRDefault="00542610" w:rsidP="00542610">
      <w:pPr>
        <w:pStyle w:val="ListParagraph"/>
        <w:numPr>
          <w:ilvl w:val="0"/>
          <w:numId w:val="18"/>
        </w:numPr>
        <w:ind w:left="360"/>
      </w:pPr>
      <w:r>
        <w:t>Appropriate motivation to work with vulnerable groups;</w:t>
      </w:r>
    </w:p>
    <w:p w14:paraId="48326427" w14:textId="77777777" w:rsidR="00542610" w:rsidRDefault="00542610" w:rsidP="00542610">
      <w:pPr>
        <w:pStyle w:val="ListParagraph"/>
        <w:numPr>
          <w:ilvl w:val="0"/>
          <w:numId w:val="18"/>
        </w:numPr>
        <w:ind w:left="360"/>
      </w:pPr>
      <w:r>
        <w:t>Emotional awareness;</w:t>
      </w:r>
    </w:p>
    <w:p w14:paraId="5038FD51" w14:textId="77777777" w:rsidR="00542610" w:rsidRDefault="00542610" w:rsidP="00542610">
      <w:pPr>
        <w:pStyle w:val="ListParagraph"/>
        <w:numPr>
          <w:ilvl w:val="0"/>
          <w:numId w:val="18"/>
        </w:numPr>
        <w:ind w:left="360"/>
      </w:pPr>
      <w:r>
        <w:t>Working within professional boundaries and self-awareness; and</w:t>
      </w:r>
    </w:p>
    <w:p w14:paraId="355ADB67" w14:textId="77777777" w:rsidR="00542610" w:rsidRDefault="00542610" w:rsidP="00542610">
      <w:pPr>
        <w:pStyle w:val="ListParagraph"/>
        <w:numPr>
          <w:ilvl w:val="0"/>
          <w:numId w:val="18"/>
        </w:numPr>
        <w:ind w:left="360"/>
        <w:rPr>
          <w:b/>
        </w:rPr>
      </w:pPr>
      <w: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3BA2E56E" w:rsidR="00C90F3C" w:rsidRDefault="00C90F3C" w:rsidP="00C90F3C">
      <w:pPr>
        <w:spacing w:after="240"/>
      </w:pPr>
      <w:r w:rsidRPr="00124C3B">
        <w:t>A flexible approach with a willingness to work outside of core hours and away from home when required.</w:t>
      </w:r>
    </w:p>
    <w:p w14:paraId="41D547B8" w14:textId="77777777" w:rsidR="002234CE" w:rsidRPr="006F4072" w:rsidRDefault="002234CE" w:rsidP="002234CE">
      <w:pPr>
        <w:pStyle w:val="Heading2"/>
        <w:rPr>
          <w:color w:val="00165C" w:themeColor="text2"/>
        </w:rPr>
      </w:pPr>
      <w:r w:rsidRPr="006F4072">
        <w:rPr>
          <w:color w:val="00165C" w:themeColor="text2"/>
        </w:rPr>
        <w:t>Job Group (internal use only)</w:t>
      </w:r>
    </w:p>
    <w:p w14:paraId="2E2D4505" w14:textId="2E16AD8F" w:rsidR="002234CE" w:rsidRPr="006F4072" w:rsidRDefault="002234CE" w:rsidP="002234CE">
      <w:pPr>
        <w:rPr>
          <w:szCs w:val="28"/>
        </w:rPr>
      </w:pPr>
      <w:r w:rsidRPr="006F4072">
        <w:rPr>
          <w:szCs w:val="28"/>
        </w:rPr>
        <w:t xml:space="preserve">This role has been evaluated as a Manager, please </w:t>
      </w:r>
      <w:hyperlink r:id="rId11" w:history="1">
        <w:r w:rsidRPr="006F4072">
          <w:rPr>
            <w:rStyle w:val="Hyperlink"/>
            <w:szCs w:val="28"/>
          </w:rPr>
          <w:t>follow this link</w:t>
        </w:r>
      </w:hyperlink>
      <w:r w:rsidRPr="006F4072">
        <w:rPr>
          <w:szCs w:val="28"/>
        </w:rPr>
        <w:t xml:space="preserve"> to view the salary band.</w:t>
      </w:r>
    </w:p>
    <w:p w14:paraId="73489050" w14:textId="77777777" w:rsidR="002234CE" w:rsidRPr="00C90F3C" w:rsidRDefault="002234CE" w:rsidP="00C90F3C">
      <w:pPr>
        <w:spacing w:after="240"/>
      </w:pPr>
    </w:p>
    <w:sectPr w:rsidR="002234CE" w:rsidRPr="00C90F3C"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7ED9" w14:textId="77777777" w:rsidR="008822E5" w:rsidRDefault="008822E5" w:rsidP="007D5B28">
      <w:r>
        <w:separator/>
      </w:r>
    </w:p>
  </w:endnote>
  <w:endnote w:type="continuationSeparator" w:id="0">
    <w:p w14:paraId="6C09B291" w14:textId="77777777" w:rsidR="008822E5" w:rsidRDefault="008822E5"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993F" w14:textId="42DF5B73" w:rsidR="00580270" w:rsidRPr="00580270" w:rsidRDefault="00542610" w:rsidP="00580270">
    <w:pPr>
      <w:pStyle w:val="BodyText"/>
      <w:spacing w:line="276" w:lineRule="auto"/>
      <w:ind w:left="142" w:right="1110"/>
      <w:rPr>
        <w:rFonts w:ascii="Trebuchet MS" w:hAnsi="Trebuchet MS"/>
        <w:color w:val="001A58"/>
        <w:spacing w:val="-2"/>
        <w:sz w:val="16"/>
        <w:szCs w:val="16"/>
      </w:rPr>
    </w:pPr>
    <w:r>
      <w:rPr>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F91E" w14:textId="3EF97A50" w:rsidR="00542610" w:rsidRDefault="00542610">
    <w:pPr>
      <w:pStyle w:val="Footer"/>
    </w:pPr>
    <w:r>
      <w:rPr>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BA2A" w14:textId="77777777" w:rsidR="008822E5" w:rsidRDefault="008822E5" w:rsidP="007D5B28">
      <w:r>
        <w:separator/>
      </w:r>
    </w:p>
  </w:footnote>
  <w:footnote w:type="continuationSeparator" w:id="0">
    <w:p w14:paraId="57698830" w14:textId="77777777" w:rsidR="008822E5" w:rsidRDefault="008822E5"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87786">
    <w:abstractNumId w:val="0"/>
  </w:num>
  <w:num w:numId="2" w16cid:durableId="155804173">
    <w:abstractNumId w:val="5"/>
  </w:num>
  <w:num w:numId="3" w16cid:durableId="390008019">
    <w:abstractNumId w:val="16"/>
  </w:num>
  <w:num w:numId="4" w16cid:durableId="230313057">
    <w:abstractNumId w:val="9"/>
  </w:num>
  <w:num w:numId="5" w16cid:durableId="2123302257">
    <w:abstractNumId w:val="3"/>
  </w:num>
  <w:num w:numId="6" w16cid:durableId="2143573753">
    <w:abstractNumId w:val="15"/>
  </w:num>
  <w:num w:numId="7" w16cid:durableId="874074452">
    <w:abstractNumId w:val="7"/>
  </w:num>
  <w:num w:numId="8" w16cid:durableId="1631015049">
    <w:abstractNumId w:val="13"/>
  </w:num>
  <w:num w:numId="9" w16cid:durableId="1883201791">
    <w:abstractNumId w:val="12"/>
  </w:num>
  <w:num w:numId="10" w16cid:durableId="587036525">
    <w:abstractNumId w:val="14"/>
  </w:num>
  <w:num w:numId="11" w16cid:durableId="1033650090">
    <w:abstractNumId w:val="8"/>
  </w:num>
  <w:num w:numId="12" w16cid:durableId="1396390395">
    <w:abstractNumId w:val="1"/>
  </w:num>
  <w:num w:numId="13" w16cid:durableId="1183203751">
    <w:abstractNumId w:val="2"/>
  </w:num>
  <w:num w:numId="14" w16cid:durableId="1574776334">
    <w:abstractNumId w:val="6"/>
  </w:num>
  <w:num w:numId="15" w16cid:durableId="209265842">
    <w:abstractNumId w:val="10"/>
  </w:num>
  <w:num w:numId="16" w16cid:durableId="857742688">
    <w:abstractNumId w:val="4"/>
  </w:num>
  <w:num w:numId="17" w16cid:durableId="456873084">
    <w:abstractNumId w:val="11"/>
  </w:num>
  <w:num w:numId="18" w16cid:durableId="774715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ocumentProtection w:edit="readOnly" w:enforcement="1" w:cryptProviderType="rsaAES" w:cryptAlgorithmClass="hash" w:cryptAlgorithmType="typeAny" w:cryptAlgorithmSid="14" w:cryptSpinCount="100000" w:hash="FSbpyGgXgTACq6nmAcECafaJ4WKxZo1dkq2hwniii6p+LpxLehQah8LANWxWC7FiUSNrCXEA+S9coM4CZbAsig==" w:salt="NTOEtOLk+Pr+Fd7tUuvZMQ=="/>
  <w:defaultTabStop w:val="283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272C1"/>
    <w:rsid w:val="00047AC8"/>
    <w:rsid w:val="00080001"/>
    <w:rsid w:val="000A0411"/>
    <w:rsid w:val="00102149"/>
    <w:rsid w:val="00102717"/>
    <w:rsid w:val="00121843"/>
    <w:rsid w:val="00124C3B"/>
    <w:rsid w:val="00132E0B"/>
    <w:rsid w:val="00144167"/>
    <w:rsid w:val="00152E50"/>
    <w:rsid w:val="00164142"/>
    <w:rsid w:val="00196455"/>
    <w:rsid w:val="001A4C86"/>
    <w:rsid w:val="001B4C46"/>
    <w:rsid w:val="00201639"/>
    <w:rsid w:val="002234CE"/>
    <w:rsid w:val="00255FA8"/>
    <w:rsid w:val="002B6560"/>
    <w:rsid w:val="002C088D"/>
    <w:rsid w:val="002C3761"/>
    <w:rsid w:val="002D251F"/>
    <w:rsid w:val="002E1A3F"/>
    <w:rsid w:val="002E6BD6"/>
    <w:rsid w:val="002F4F53"/>
    <w:rsid w:val="002F6084"/>
    <w:rsid w:val="002F6B37"/>
    <w:rsid w:val="0036711C"/>
    <w:rsid w:val="003F6B82"/>
    <w:rsid w:val="003F7CB3"/>
    <w:rsid w:val="0040418A"/>
    <w:rsid w:val="00457503"/>
    <w:rsid w:val="004A0957"/>
    <w:rsid w:val="004D0249"/>
    <w:rsid w:val="00542610"/>
    <w:rsid w:val="005453C4"/>
    <w:rsid w:val="0057040F"/>
    <w:rsid w:val="00580270"/>
    <w:rsid w:val="005C0EBD"/>
    <w:rsid w:val="005D3D24"/>
    <w:rsid w:val="005D62F5"/>
    <w:rsid w:val="00683F64"/>
    <w:rsid w:val="0069004C"/>
    <w:rsid w:val="00692DF8"/>
    <w:rsid w:val="006A5690"/>
    <w:rsid w:val="006C1277"/>
    <w:rsid w:val="006D274C"/>
    <w:rsid w:val="006F5560"/>
    <w:rsid w:val="00723D6D"/>
    <w:rsid w:val="007802D6"/>
    <w:rsid w:val="0079678C"/>
    <w:rsid w:val="007A6999"/>
    <w:rsid w:val="007C0AAE"/>
    <w:rsid w:val="007C4F5D"/>
    <w:rsid w:val="007D5B28"/>
    <w:rsid w:val="008822E5"/>
    <w:rsid w:val="008A2217"/>
    <w:rsid w:val="008A3609"/>
    <w:rsid w:val="008A6DF1"/>
    <w:rsid w:val="008C7625"/>
    <w:rsid w:val="008E071B"/>
    <w:rsid w:val="00901E71"/>
    <w:rsid w:val="009033B9"/>
    <w:rsid w:val="009037C2"/>
    <w:rsid w:val="00922969"/>
    <w:rsid w:val="00962609"/>
    <w:rsid w:val="00983537"/>
    <w:rsid w:val="009E2C77"/>
    <w:rsid w:val="00A22492"/>
    <w:rsid w:val="00A30B95"/>
    <w:rsid w:val="00A30EE5"/>
    <w:rsid w:val="00A5548D"/>
    <w:rsid w:val="00A61521"/>
    <w:rsid w:val="00AA5656"/>
    <w:rsid w:val="00AD41E9"/>
    <w:rsid w:val="00B9770D"/>
    <w:rsid w:val="00C14BC0"/>
    <w:rsid w:val="00C16549"/>
    <w:rsid w:val="00C90F3C"/>
    <w:rsid w:val="00C927AA"/>
    <w:rsid w:val="00CB014C"/>
    <w:rsid w:val="00CD6E4F"/>
    <w:rsid w:val="00D22056"/>
    <w:rsid w:val="00D34C1D"/>
    <w:rsid w:val="00D62C17"/>
    <w:rsid w:val="00D81DF3"/>
    <w:rsid w:val="00D91EFB"/>
    <w:rsid w:val="00DA6DED"/>
    <w:rsid w:val="00E2500A"/>
    <w:rsid w:val="00E26808"/>
    <w:rsid w:val="00E67374"/>
    <w:rsid w:val="00E843FA"/>
    <w:rsid w:val="00EA234F"/>
    <w:rsid w:val="00EC5F40"/>
    <w:rsid w:val="00EC647C"/>
    <w:rsid w:val="00F12BD9"/>
    <w:rsid w:val="00F1384F"/>
    <w:rsid w:val="00F372F5"/>
    <w:rsid w:val="00F51510"/>
    <w:rsid w:val="00F67CCE"/>
    <w:rsid w:val="00F77D11"/>
    <w:rsid w:val="00F94539"/>
    <w:rsid w:val="00FC0D7D"/>
    <w:rsid w:val="00FD3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621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JDAqmuGaRDl4mAFXfPIqEBa-Qw0Q_AW5tdvLd1V0N8wg?e=5aJBI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7" ma:contentTypeDescription="Create a new document." ma:contentTypeScope="" ma:versionID="a4719bde237d8975b0f96a12a33e6d0e">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2dbbcb4b1f321d5cb6d5e3ba10ea690c"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FEF4C-DD6E-4A37-BFDA-AD239961E5CC}">
  <ds:schemaRefs>
    <ds:schemaRef ds:uri="http://schemas.microsoft.com/office/infopath/2007/PartnerControls"/>
    <ds:schemaRef ds:uri="http://purl.org/dc/terms/"/>
    <ds:schemaRef ds:uri="http://purl.org/dc/elements/1.1/"/>
    <ds:schemaRef ds:uri="http://schemas.microsoft.com/office/2006/metadata/properties"/>
    <ds:schemaRef ds:uri="ac78b553-ba53-46a6-bff1-73d4e46f4a5c"/>
    <ds:schemaRef ds:uri="098fe36a-8656-4cdf-b498-9b1a4f5af915"/>
    <ds:schemaRef ds:uri="http://purl.org/dc/dcmitype/"/>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7E7C6E83-2669-48CA-A4C1-E64C9140CEEE}">
  <ds:schemaRefs>
    <ds:schemaRef ds:uri="http://schemas.microsoft.com/sharepoint/v3/contenttype/forms"/>
  </ds:schemaRefs>
</ds:datastoreItem>
</file>

<file path=customXml/itemProps3.xml><?xml version="1.0" encoding="utf-8"?>
<ds:datastoreItem xmlns:ds="http://schemas.openxmlformats.org/officeDocument/2006/customXml" ds:itemID="{030A55F5-058B-4F00-8DCF-A595D2952338}">
  <ds:schemaRefs>
    <ds:schemaRef ds:uri="http://schemas.openxmlformats.org/officeDocument/2006/bibliography"/>
  </ds:schemaRefs>
</ds:datastoreItem>
</file>

<file path=customXml/itemProps4.xml><?xml version="1.0" encoding="utf-8"?>
<ds:datastoreItem xmlns:ds="http://schemas.openxmlformats.org/officeDocument/2006/customXml" ds:itemID="{5905D245-29F9-44F4-BC74-536FA05C2841}"/>
</file>

<file path=docProps/app.xml><?xml version="1.0" encoding="utf-8"?>
<Properties xmlns="http://schemas.openxmlformats.org/officeDocument/2006/extended-properties" xmlns:vt="http://schemas.openxmlformats.org/officeDocument/2006/docPropsVTypes">
  <Template>Normal</Template>
  <TotalTime>1</TotalTime>
  <Pages>6</Pages>
  <Words>1326</Words>
  <Characters>7562</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Ruth Brock</cp:lastModifiedBy>
  <cp:revision>4</cp:revision>
  <dcterms:created xsi:type="dcterms:W3CDTF">2021-09-30T15:50:00Z</dcterms:created>
  <dcterms:modified xsi:type="dcterms:W3CDTF">2023-01-26T16:48:00Z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