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1B3D" w14:textId="18544F73" w:rsidR="008E722F" w:rsidRPr="008E722F" w:rsidRDefault="00692DF8" w:rsidP="008E722F">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5CC65D87" w:rsidR="00692DF8" w:rsidRPr="00692DF8" w:rsidRDefault="00692DF8" w:rsidP="00EC647C">
      <w:pPr>
        <w:spacing w:after="120" w:line="276" w:lineRule="auto"/>
      </w:pPr>
      <w:r>
        <w:t xml:space="preserve">Job Title: </w:t>
      </w:r>
      <w:r w:rsidR="1D4EFA0B">
        <w:t xml:space="preserve">Information </w:t>
      </w:r>
      <w:r w:rsidR="00927CEB">
        <w:t xml:space="preserve">Security </w:t>
      </w:r>
      <w:r w:rsidR="6A2FB4A1">
        <w:t xml:space="preserve">Governance, Risk &amp; Compliance </w:t>
      </w:r>
      <w:r w:rsidR="0558E355">
        <w:t>Assurance Specialist</w:t>
      </w:r>
      <w:r w:rsidR="00966D9F">
        <w:t>. (IS GRC Assurance Specialist)</w:t>
      </w:r>
    </w:p>
    <w:p w14:paraId="5C1A80EA" w14:textId="21DC04CE" w:rsidR="00692DF8" w:rsidRPr="00692DF8" w:rsidRDefault="00692DF8" w:rsidP="00EC647C">
      <w:pPr>
        <w:spacing w:after="120" w:line="276" w:lineRule="auto"/>
      </w:pPr>
      <w:r w:rsidRPr="00692DF8">
        <w:t>Directorate:</w:t>
      </w:r>
      <w:r>
        <w:t xml:space="preserve"> </w:t>
      </w:r>
      <w:r w:rsidR="00290953">
        <w:t xml:space="preserve"> IS</w:t>
      </w:r>
    </w:p>
    <w:p w14:paraId="7FD06C6B" w14:textId="6C7143C3" w:rsidR="00692DF8" w:rsidRPr="00692DF8" w:rsidRDefault="6BC5AA43" w:rsidP="25B3A051">
      <w:pPr>
        <w:spacing w:after="120" w:line="276" w:lineRule="auto"/>
      </w:pPr>
      <w:r>
        <w:t xml:space="preserve">Reports To: </w:t>
      </w:r>
      <w:r w:rsidR="5C81D520">
        <w:t>Information Security Governance, Risk &amp; Compliance Manager</w:t>
      </w:r>
    </w:p>
    <w:p w14:paraId="79DC35C9" w14:textId="76AA1855" w:rsidR="00692DF8" w:rsidRPr="00692DF8" w:rsidRDefault="00692DF8" w:rsidP="00EC647C">
      <w:pPr>
        <w:spacing w:after="120" w:line="276" w:lineRule="auto"/>
      </w:pPr>
      <w:r>
        <w:t xml:space="preserve">Matrix Reporting To: </w:t>
      </w:r>
      <w:r w:rsidR="57BCFF81">
        <w:t>Head of Information &amp; Cyber Security</w:t>
      </w:r>
    </w:p>
    <w:p w14:paraId="10085609" w14:textId="644BC666" w:rsidR="00692DF8" w:rsidRDefault="00692DF8" w:rsidP="69A9B5D5">
      <w:pPr>
        <w:spacing w:after="120" w:line="276" w:lineRule="auto"/>
        <w:rPr>
          <w:i/>
          <w:iCs/>
          <w:color w:val="000000" w:themeColor="text1"/>
        </w:rPr>
      </w:pPr>
      <w:r>
        <w:t>Disclosure Check Level:</w:t>
      </w:r>
      <w:r w:rsidR="00007075">
        <w:t xml:space="preserve"> </w:t>
      </w:r>
      <w:r w:rsidR="558D8FC6">
        <w:t>Basic</w:t>
      </w:r>
      <w:r w:rsidR="003073C9" w:rsidRPr="69A9B5D5">
        <w:rPr>
          <w:i/>
          <w:iCs/>
          <w:color w:val="000000" w:themeColor="text1"/>
        </w:rPr>
        <w:t xml:space="preserve"> </w:t>
      </w:r>
    </w:p>
    <w:p w14:paraId="0EB3A7A7" w14:textId="2BF809B2" w:rsidR="00B714EB" w:rsidRPr="00B714EB" w:rsidRDefault="00B714EB" w:rsidP="69A9B5D5">
      <w:pPr>
        <w:spacing w:after="120" w:line="276" w:lineRule="auto"/>
      </w:pPr>
      <w:r w:rsidRPr="00B714EB">
        <w:t>Contractual Location: Home Based (Nominated Office)</w:t>
      </w:r>
    </w:p>
    <w:p w14:paraId="5BEF3EFD" w14:textId="3E6D6DFE" w:rsidR="00692DF8" w:rsidRPr="00692DF8" w:rsidRDefault="00692DF8" w:rsidP="00EC647C">
      <w:pPr>
        <w:spacing w:after="120" w:line="276" w:lineRule="auto"/>
      </w:pPr>
      <w:r>
        <w:t xml:space="preserve">Date created/last reviewed: </w:t>
      </w:r>
      <w:r w:rsidR="00966D9F">
        <w:t>1</w:t>
      </w:r>
      <w:r w:rsidR="00B714EB">
        <w:t>9</w:t>
      </w:r>
      <w:r w:rsidR="00966D9F">
        <w:t xml:space="preserve"> March</w:t>
      </w:r>
      <w:r w:rsidR="63FFCDE8">
        <w:t xml:space="preserve"> 2026</w:t>
      </w:r>
    </w:p>
    <w:p w14:paraId="6D93CD5E" w14:textId="77777777" w:rsidR="00692DF8" w:rsidRPr="00080001" w:rsidRDefault="00692DF8" w:rsidP="00080001">
      <w:pPr>
        <w:pStyle w:val="Heading2"/>
        <w:rPr>
          <w:color w:val="00165C" w:themeColor="text2"/>
        </w:rPr>
      </w:pPr>
      <w:r w:rsidRPr="25B3A051">
        <w:rPr>
          <w:color w:val="00165C" w:themeColor="text2"/>
        </w:rPr>
        <w:t>Overall Role Purpose</w:t>
      </w:r>
    </w:p>
    <w:p w14:paraId="5ADA80E2" w14:textId="5C4175E1" w:rsidR="3BB1B377" w:rsidRDefault="3BB1B377" w:rsidP="25B3A051">
      <w:r w:rsidRPr="25B3A051">
        <w:t>The Information Security Governance, Risk &amp; Compliance Assurance Specialist helps people with sight loss to live the life they choose by ensuring Guide Dogs’ information assets are protected through robust security governance, effective risk management, and strong compliance assurance. The role supports the organisation’s mission by helping to maintain secure and trusted services for our service users, volunteers, employees, and partners.</w:t>
      </w:r>
    </w:p>
    <w:p w14:paraId="5786767A" w14:textId="75F9948C" w:rsidR="00692DF8" w:rsidRDefault="3BB1B377" w:rsidP="00966D9F">
      <w:pPr>
        <w:rPr>
          <w:color w:val="00165C" w:themeColor="text2"/>
        </w:rPr>
      </w:pPr>
      <w:r w:rsidRPr="25B3A051">
        <w:t xml:space="preserve">Reporting to the Information Security GRC Manager, the postholder will work across all levels of the organisation to embed the information security frameworks (ISO 27001, NIST, and </w:t>
      </w:r>
      <w:r w:rsidR="744567A6" w:rsidRPr="25B3A051">
        <w:t>Cyber Essentials</w:t>
      </w:r>
      <w:r w:rsidRPr="25B3A051">
        <w:t>) and strategy</w:t>
      </w:r>
      <w:r w:rsidR="00966D9F">
        <w:t>.</w:t>
      </w:r>
    </w:p>
    <w:p w14:paraId="1288C87A" w14:textId="54B13EDA" w:rsidR="003763CC" w:rsidRPr="003763CC" w:rsidRDefault="003763CC" w:rsidP="25B3A051">
      <w:r>
        <w:t>Governance:</w:t>
      </w:r>
    </w:p>
    <w:p w14:paraId="09F2B398" w14:textId="3C04CF40" w:rsidR="25E39DF1" w:rsidRDefault="007E3D62" w:rsidP="370BDD2A">
      <w:pPr>
        <w:pStyle w:val="ListParagraph"/>
        <w:numPr>
          <w:ilvl w:val="0"/>
          <w:numId w:val="8"/>
        </w:numPr>
        <w:rPr>
          <w:rFonts w:ascii="Segoe UI" w:eastAsia="Segoe UI" w:hAnsi="Segoe UI" w:cs="Segoe UI"/>
          <w:sz w:val="21"/>
          <w:szCs w:val="21"/>
        </w:rPr>
      </w:pPr>
      <w:r>
        <w:t>Update</w:t>
      </w:r>
      <w:r w:rsidR="25E39DF1" w:rsidRPr="370BDD2A">
        <w:t xml:space="preserve"> and support</w:t>
      </w:r>
      <w:r w:rsidR="1C79FCEC" w:rsidRPr="370BDD2A">
        <w:t xml:space="preserve"> </w:t>
      </w:r>
      <w:r w:rsidR="25E39DF1" w:rsidRPr="370BDD2A">
        <w:t>cyber security policies, standards, and procedures to ensure the organisation operates within an agreed and acceptable risk profile.</w:t>
      </w:r>
    </w:p>
    <w:p w14:paraId="667E008C" w14:textId="22B14DDF" w:rsidR="25E39DF1" w:rsidRDefault="25E39DF1" w:rsidP="25B3A051">
      <w:pPr>
        <w:pStyle w:val="ListParagraph"/>
        <w:numPr>
          <w:ilvl w:val="0"/>
          <w:numId w:val="8"/>
        </w:numPr>
        <w:rPr>
          <w:rFonts w:ascii="Segoe UI" w:eastAsia="Segoe UI" w:hAnsi="Segoe UI" w:cs="Segoe UI"/>
          <w:sz w:val="21"/>
          <w:szCs w:val="21"/>
        </w:rPr>
      </w:pPr>
      <w:r w:rsidRPr="25B3A051">
        <w:t>Coordinate the collection and retention of evidence required to demonstrate compliance with relevant cyber security frameworks and regulatory obligations.</w:t>
      </w:r>
    </w:p>
    <w:p w14:paraId="66DAB045" w14:textId="0817B559" w:rsidR="25E39DF1" w:rsidRDefault="25E39DF1" w:rsidP="25B3A051">
      <w:pPr>
        <w:pStyle w:val="ListParagraph"/>
        <w:numPr>
          <w:ilvl w:val="0"/>
          <w:numId w:val="8"/>
        </w:numPr>
        <w:rPr>
          <w:rFonts w:ascii="Segoe UI" w:eastAsia="Segoe UI" w:hAnsi="Segoe UI" w:cs="Segoe UI"/>
          <w:sz w:val="21"/>
          <w:szCs w:val="21"/>
        </w:rPr>
      </w:pPr>
      <w:r w:rsidRPr="25B3A051">
        <w:t>Support the continuous improvement of the Information Security Strategy by identifying opportunities to enhance control effectiveness and governance practices.</w:t>
      </w:r>
    </w:p>
    <w:p w14:paraId="25979599" w14:textId="672FA35D" w:rsidR="25B3A051" w:rsidRDefault="25B3A051" w:rsidP="25B3A051">
      <w:pPr>
        <w:rPr>
          <w:rFonts w:ascii="Segoe UI" w:eastAsia="Segoe UI" w:hAnsi="Segoe UI" w:cs="Segoe UI"/>
          <w:sz w:val="21"/>
          <w:szCs w:val="21"/>
        </w:rPr>
      </w:pPr>
    </w:p>
    <w:p w14:paraId="49B56112" w14:textId="617C0C49" w:rsidR="003763CC" w:rsidRDefault="003763CC" w:rsidP="25B3A051">
      <w:r>
        <w:t>Risk Management:</w:t>
      </w:r>
      <w:r w:rsidR="6BE763D6">
        <w:t xml:space="preserve"> </w:t>
      </w:r>
    </w:p>
    <w:p w14:paraId="299DF3C9" w14:textId="1F8FA4FE" w:rsidR="11D8A5AA" w:rsidRDefault="11D8A5AA" w:rsidP="25B3A051">
      <w:pPr>
        <w:pStyle w:val="ListParagraph"/>
        <w:numPr>
          <w:ilvl w:val="0"/>
          <w:numId w:val="7"/>
        </w:numPr>
        <w:rPr>
          <w:rFonts w:ascii="Segoe UI" w:eastAsia="Segoe UI" w:hAnsi="Segoe UI" w:cs="Segoe UI"/>
          <w:sz w:val="21"/>
          <w:szCs w:val="21"/>
        </w:rPr>
      </w:pPr>
      <w:r w:rsidRPr="25B3A051">
        <w:t xml:space="preserve">Support the </w:t>
      </w:r>
      <w:r w:rsidR="00796EC6">
        <w:t xml:space="preserve">full life cycle </w:t>
      </w:r>
      <w:r w:rsidR="006A7C9B">
        <w:t xml:space="preserve">from identification </w:t>
      </w:r>
      <w:r w:rsidR="001A0FAF" w:rsidRPr="25B3A051">
        <w:t>of information security risks</w:t>
      </w:r>
      <w:r w:rsidR="001A0FAF">
        <w:t xml:space="preserve"> </w:t>
      </w:r>
      <w:r w:rsidR="006A7C9B">
        <w:t xml:space="preserve">through to liaising with relevant stakeholders and resolution </w:t>
      </w:r>
      <w:r w:rsidR="001A0FAF">
        <w:t xml:space="preserve">from </w:t>
      </w:r>
      <w:r w:rsidRPr="25B3A051">
        <w:t xml:space="preserve">the </w:t>
      </w:r>
      <w:r w:rsidRPr="25B3A051">
        <w:lastRenderedPageBreak/>
        <w:t>corporate risk register, third‑party supplier risks, and risks arising from internal and external audit findings.</w:t>
      </w:r>
    </w:p>
    <w:p w14:paraId="31103839" w14:textId="38F1DB2B" w:rsidR="11D8A5AA" w:rsidRDefault="11D8A5AA" w:rsidP="25B3A051">
      <w:pPr>
        <w:pStyle w:val="ListParagraph"/>
        <w:numPr>
          <w:ilvl w:val="0"/>
          <w:numId w:val="7"/>
        </w:numPr>
        <w:rPr>
          <w:rFonts w:ascii="Segoe UI" w:eastAsia="Segoe UI" w:hAnsi="Segoe UI" w:cs="Segoe UI"/>
          <w:sz w:val="21"/>
          <w:szCs w:val="21"/>
        </w:rPr>
      </w:pPr>
      <w:r w:rsidRPr="25B3A051">
        <w:t>Monitor and report on emerging and evolving risks identified through assessments, audits, and stakeholder engagement.</w:t>
      </w:r>
    </w:p>
    <w:p w14:paraId="034954F8" w14:textId="01BE1F71" w:rsidR="11D8A5AA" w:rsidRDefault="11D8A5AA" w:rsidP="25B3A051">
      <w:pPr>
        <w:pStyle w:val="ListParagraph"/>
        <w:numPr>
          <w:ilvl w:val="0"/>
          <w:numId w:val="7"/>
        </w:numPr>
        <w:rPr>
          <w:rFonts w:ascii="Segoe UI" w:eastAsia="Segoe UI" w:hAnsi="Segoe UI" w:cs="Segoe UI"/>
          <w:sz w:val="21"/>
          <w:szCs w:val="21"/>
        </w:rPr>
      </w:pPr>
      <w:r w:rsidRPr="25B3A051">
        <w:t>Assist stakeholders in understanding risk implications, recommended mitigation actions, and progress against risk treatment plans.</w:t>
      </w:r>
    </w:p>
    <w:p w14:paraId="191D6DC4" w14:textId="73B4A79A" w:rsidR="25B3A051" w:rsidRDefault="25B3A051" w:rsidP="25B3A051">
      <w:pPr>
        <w:rPr>
          <w:highlight w:val="green"/>
        </w:rPr>
      </w:pPr>
    </w:p>
    <w:p w14:paraId="2BA28454" w14:textId="4F04D1D9" w:rsidR="003763CC" w:rsidRDefault="003763CC" w:rsidP="25B3A051">
      <w:r>
        <w:t>Compliance</w:t>
      </w:r>
      <w:r w:rsidR="30F64E55">
        <w:t xml:space="preserve"> &amp; Assurance</w:t>
      </w:r>
      <w:r>
        <w:t xml:space="preserve">: </w:t>
      </w:r>
    </w:p>
    <w:p w14:paraId="4BC60CCF" w14:textId="7AF23589" w:rsidR="498DB6CF" w:rsidRDefault="498DB6CF" w:rsidP="25B3A051">
      <w:pPr>
        <w:pStyle w:val="ListParagraph"/>
        <w:numPr>
          <w:ilvl w:val="0"/>
          <w:numId w:val="6"/>
        </w:numPr>
        <w:rPr>
          <w:rFonts w:ascii="Segoe UI" w:eastAsia="Segoe UI" w:hAnsi="Segoe UI" w:cs="Segoe UI"/>
          <w:sz w:val="21"/>
          <w:szCs w:val="21"/>
        </w:rPr>
      </w:pPr>
      <w:r w:rsidRPr="25B3A051">
        <w:t>Carry out and support ongoing compliance tasks across a range of information security activities, working collaboratively with internal stakeholders.</w:t>
      </w:r>
    </w:p>
    <w:p w14:paraId="612F0925" w14:textId="60722D44" w:rsidR="498DB6CF" w:rsidRDefault="498DB6CF" w:rsidP="25B3A051">
      <w:pPr>
        <w:pStyle w:val="ListParagraph"/>
        <w:numPr>
          <w:ilvl w:val="0"/>
          <w:numId w:val="6"/>
        </w:numPr>
        <w:rPr>
          <w:rFonts w:ascii="Segoe UI" w:eastAsia="Segoe UI" w:hAnsi="Segoe UI" w:cs="Segoe UI"/>
          <w:sz w:val="21"/>
          <w:szCs w:val="21"/>
        </w:rPr>
      </w:pPr>
      <w:r w:rsidRPr="25B3A051">
        <w:t>Lead the planning, scheduling, and coordination of internal audits, compliance assessments, and security reviews.</w:t>
      </w:r>
    </w:p>
    <w:p w14:paraId="7958EA5A" w14:textId="2BD85BC4" w:rsidR="498DB6CF" w:rsidRDefault="498DB6CF" w:rsidP="25B3A051">
      <w:pPr>
        <w:pStyle w:val="ListParagraph"/>
        <w:numPr>
          <w:ilvl w:val="0"/>
          <w:numId w:val="6"/>
        </w:numPr>
        <w:rPr>
          <w:rFonts w:ascii="Segoe UI" w:eastAsia="Segoe UI" w:hAnsi="Segoe UI" w:cs="Segoe UI"/>
          <w:sz w:val="21"/>
          <w:szCs w:val="21"/>
        </w:rPr>
      </w:pPr>
      <w:r w:rsidRPr="25B3A051">
        <w:t>Assist with external audit and certification activities by preparing evidence, responding to auditor queries, and coordinating responses with relevant teams.</w:t>
      </w:r>
    </w:p>
    <w:p w14:paraId="12C951C1" w14:textId="488684AA" w:rsidR="498DB6CF" w:rsidRDefault="498DB6CF" w:rsidP="25B3A051">
      <w:pPr>
        <w:pStyle w:val="ListParagraph"/>
        <w:numPr>
          <w:ilvl w:val="0"/>
          <w:numId w:val="6"/>
        </w:numPr>
        <w:rPr>
          <w:rFonts w:ascii="Segoe UI" w:eastAsia="Segoe UI" w:hAnsi="Segoe UI" w:cs="Segoe UI"/>
          <w:sz w:val="21"/>
          <w:szCs w:val="21"/>
        </w:rPr>
      </w:pPr>
      <w:r w:rsidRPr="25B3A051">
        <w:t>Produce clear, insightful reports on the organisation’s cyber security posture, risk assessments, and compliance status, ensuring findings and recommendations are communicated effectively.</w:t>
      </w:r>
    </w:p>
    <w:p w14:paraId="2CB47549" w14:textId="64B95679" w:rsidR="498DB6CF" w:rsidRDefault="00685D51" w:rsidP="25B3A051">
      <w:pPr>
        <w:pStyle w:val="ListParagraph"/>
        <w:numPr>
          <w:ilvl w:val="0"/>
          <w:numId w:val="6"/>
        </w:numPr>
        <w:rPr>
          <w:rFonts w:ascii="Segoe UI" w:eastAsia="Segoe UI" w:hAnsi="Segoe UI" w:cs="Segoe UI"/>
          <w:sz w:val="21"/>
          <w:szCs w:val="21"/>
        </w:rPr>
      </w:pPr>
      <w:r>
        <w:t>When liaising with internal</w:t>
      </w:r>
      <w:r w:rsidR="002156E2">
        <w:t xml:space="preserve"> stakeholders p</w:t>
      </w:r>
      <w:r w:rsidR="498DB6CF" w:rsidRPr="25B3A051">
        <w:t>romote and support a positive information security culture by encouraging engagement with policies, training, and awareness campaigns.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5DC94F49" w:rsidR="00692DF8" w:rsidRPr="00080001" w:rsidRDefault="00692DF8" w:rsidP="008A2217">
      <w:r>
        <w:t>Number of Direct Reports:</w:t>
      </w:r>
      <w:r w:rsidR="00CA6EAB">
        <w:t>0</w:t>
      </w:r>
    </w:p>
    <w:p w14:paraId="247E8051" w14:textId="0EF37C76" w:rsidR="00692DF8" w:rsidRPr="00080001" w:rsidRDefault="00692DF8" w:rsidP="008A2217">
      <w:r>
        <w:t>Number of Indirect Reports:</w:t>
      </w:r>
      <w:r w:rsidR="00CA6EAB">
        <w:t>0</w:t>
      </w:r>
    </w:p>
    <w:p w14:paraId="240D5D6C" w14:textId="2DFA85A6" w:rsidR="00692DF8" w:rsidRPr="00080001" w:rsidRDefault="00692DF8" w:rsidP="008A2217">
      <w:r>
        <w:t>Number of Volunteers Supervised:</w:t>
      </w:r>
      <w:r w:rsidR="00CA6EAB">
        <w:t>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EE5EF6B" w:rsidR="00692DF8" w:rsidRPr="00080001" w:rsidRDefault="00692DF8" w:rsidP="008A2217">
      <w:r>
        <w:t>Annual Income Accountability:</w:t>
      </w:r>
      <w:r w:rsidR="00CA6EAB">
        <w:t>0</w:t>
      </w:r>
    </w:p>
    <w:p w14:paraId="26386364" w14:textId="561ECBF6" w:rsidR="00692DF8" w:rsidRPr="00080001" w:rsidRDefault="00692DF8" w:rsidP="008A2217">
      <w:r>
        <w:t>Assets Managed:</w:t>
      </w:r>
      <w:r w:rsidR="00CA6EAB">
        <w:t>0</w:t>
      </w:r>
    </w:p>
    <w:p w14:paraId="5C49C9B8" w14:textId="76839260" w:rsidR="00692DF8" w:rsidRPr="00080001" w:rsidRDefault="00692DF8" w:rsidP="008A2217">
      <w:r>
        <w:t>Budget Accountability:</w:t>
      </w:r>
      <w:r w:rsidR="00CA6EAB">
        <w:t>0</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t xml:space="preserve">All employees must also: </w:t>
      </w:r>
    </w:p>
    <w:p w14:paraId="52A26C1D" w14:textId="53D79F12" w:rsidR="00692DF8" w:rsidRPr="00EC5F40" w:rsidRDefault="00692DF8" w:rsidP="009A7127">
      <w:pPr>
        <w:pStyle w:val="ListParagraph"/>
        <w:numPr>
          <w:ilvl w:val="0"/>
          <w:numId w:val="10"/>
        </w:numPr>
      </w:pPr>
      <w:r>
        <w:t>Comply with all organisational policies</w:t>
      </w:r>
    </w:p>
    <w:p w14:paraId="3C1A68D4" w14:textId="0A30B562" w:rsidR="00692DF8" w:rsidRPr="00EC5F40" w:rsidRDefault="00692DF8" w:rsidP="009A7127">
      <w:pPr>
        <w:pStyle w:val="ListParagraph"/>
        <w:numPr>
          <w:ilvl w:val="0"/>
          <w:numId w:val="10"/>
        </w:numPr>
      </w:pPr>
      <w:r>
        <w:t xml:space="preserve">Promote the vision and values of the organisation </w:t>
      </w:r>
    </w:p>
    <w:p w14:paraId="5C34741E" w14:textId="0CF5CAE5" w:rsidR="00692DF8" w:rsidRPr="00EC5F40" w:rsidRDefault="00692DF8" w:rsidP="009A7127">
      <w:pPr>
        <w:pStyle w:val="ListParagraph"/>
        <w:numPr>
          <w:ilvl w:val="0"/>
          <w:numId w:val="10"/>
        </w:numPr>
        <w:spacing w:after="240"/>
      </w:pPr>
      <w:r>
        <w:lastRenderedPageBreak/>
        <w:t>Engage in continuous personal development</w:t>
      </w:r>
    </w:p>
    <w:p w14:paraId="65D2C9C4" w14:textId="79843B9A" w:rsidR="00692DF8" w:rsidRPr="00EC5F40" w:rsidRDefault="00692DF8" w:rsidP="00080001">
      <w:r>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03721661" w14:textId="0FE8933F" w:rsidR="00DF00DD" w:rsidRDefault="00DF00DD" w:rsidP="00EC647C">
      <w:pPr>
        <w:spacing w:after="120"/>
      </w:pPr>
      <w: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096504B4" w:rsidR="001A4C86" w:rsidRPr="00EC5F40" w:rsidRDefault="001A4C86" w:rsidP="00EC647C">
      <w:pPr>
        <w:spacing w:after="120"/>
      </w:pPr>
      <w: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t>Guide Dogs is committed to safeguarding and promoting the welfare of all children, young people and vulnerable adults with whom we work. We expect all of our employees and volunteers to demonstrate this commitment.</w:t>
      </w:r>
      <w:r w:rsidR="00A016B3">
        <w:t xml:space="preserve"> </w:t>
      </w:r>
    </w:p>
    <w:p w14:paraId="1445C2B0" w14:textId="77777777" w:rsidR="0079750C" w:rsidRDefault="001A4C86" w:rsidP="00EC647C">
      <w:pPr>
        <w:spacing w:after="120"/>
      </w:pPr>
      <w:r>
        <w:t>Guide Dogs will require proof of identity and the right to work in the UK.</w:t>
      </w:r>
      <w:bookmarkEnd w:id="0"/>
    </w:p>
    <w:p w14:paraId="6D931384" w14:textId="77777777" w:rsidR="0079750C" w:rsidRDefault="0079750C" w:rsidP="00EC647C">
      <w:pPr>
        <w:spacing w:after="120"/>
      </w:pP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275E9F55" w14:textId="6FB673B3" w:rsidR="00692DF8" w:rsidRPr="00B36882" w:rsidRDefault="6BC5AA43" w:rsidP="1424F423">
      <w:pPr>
        <w:pStyle w:val="Heading3"/>
        <w:spacing w:line="259" w:lineRule="auto"/>
        <w:rPr>
          <w:rFonts w:eastAsiaTheme="minorEastAsia"/>
          <w:color w:val="00165C" w:themeColor="text2"/>
        </w:rPr>
      </w:pPr>
      <w:r w:rsidRPr="370BDD2A">
        <w:rPr>
          <w:rFonts w:eastAsiaTheme="minorEastAsia"/>
          <w:color w:val="00165C" w:themeColor="text2"/>
        </w:rPr>
        <w:t>Education</w:t>
      </w:r>
      <w:r w:rsidR="50F67E5C" w:rsidRPr="370BDD2A">
        <w:rPr>
          <w:rFonts w:eastAsiaTheme="minorEastAsia"/>
          <w:color w:val="00165C" w:themeColor="text2"/>
        </w:rPr>
        <w:t>/Qualifications</w:t>
      </w:r>
    </w:p>
    <w:p w14:paraId="4E004948" w14:textId="4FB0AAEC" w:rsidR="0E0D144C" w:rsidRDefault="0E0D144C" w:rsidP="370BDD2A">
      <w:r>
        <w:t>Essential</w:t>
      </w:r>
    </w:p>
    <w:p w14:paraId="69ECFFAC" w14:textId="4C39B19C" w:rsidR="6725BA8E" w:rsidRDefault="003D04F2" w:rsidP="009A7127">
      <w:pPr>
        <w:pStyle w:val="ListParagraph"/>
        <w:numPr>
          <w:ilvl w:val="0"/>
          <w:numId w:val="10"/>
        </w:numPr>
        <w:rPr>
          <w:rFonts w:eastAsia="Calibri"/>
          <w:color w:val="000000" w:themeColor="text1"/>
        </w:rPr>
      </w:pPr>
      <w:r>
        <w:rPr>
          <w:rFonts w:eastAsia="Trebuchet MS" w:cs="Trebuchet MS"/>
          <w:color w:val="000000" w:themeColor="text1"/>
        </w:rPr>
        <w:t xml:space="preserve">Degree </w:t>
      </w:r>
      <w:r w:rsidR="009C7EC9" w:rsidRPr="009C7EC9">
        <w:rPr>
          <w:rFonts w:eastAsia="Trebuchet MS" w:cs="Trebuchet MS"/>
          <w:color w:val="000000" w:themeColor="text1"/>
        </w:rPr>
        <w:t>in a STEM discipline (Science, Technology, Engineering, or Mathematics)</w:t>
      </w:r>
      <w:r w:rsidR="00BB352B">
        <w:rPr>
          <w:rFonts w:eastAsia="Trebuchet MS" w:cs="Trebuchet MS"/>
          <w:color w:val="000000" w:themeColor="text1"/>
        </w:rPr>
        <w:t xml:space="preserve"> </w:t>
      </w:r>
      <w:r w:rsidR="00DE2B66" w:rsidRPr="00966D9F">
        <w:rPr>
          <w:rFonts w:eastAsia="Trebuchet MS" w:cs="Trebuchet MS"/>
          <w:color w:val="000000" w:themeColor="text1"/>
        </w:rPr>
        <w:t>OR</w:t>
      </w:r>
      <w:r w:rsidR="00342B73" w:rsidRPr="00966D9F">
        <w:rPr>
          <w:rFonts w:eastAsia="Trebuchet MS" w:cs="Trebuchet MS"/>
          <w:color w:val="000000" w:themeColor="text1"/>
        </w:rPr>
        <w:t xml:space="preserve"> a strong track record working in a similar role.</w:t>
      </w:r>
      <w:r w:rsidR="00DE2B66" w:rsidRPr="00966D9F">
        <w:rPr>
          <w:rFonts w:eastAsia="Trebuchet MS" w:cs="Trebuchet MS"/>
          <w:color w:val="000000" w:themeColor="text1"/>
        </w:rPr>
        <w:t xml:space="preserve"> </w:t>
      </w:r>
      <w:r w:rsidRPr="00966D9F">
        <w:rPr>
          <w:rFonts w:eastAsia="Trebuchet MS" w:cs="Trebuchet MS"/>
          <w:color w:val="000000" w:themeColor="text1"/>
        </w:rPr>
        <w:t>–</w:t>
      </w:r>
      <w:r w:rsidR="6725BA8E" w:rsidRPr="370BDD2A">
        <w:rPr>
          <w:rFonts w:eastAsia="Trebuchet MS" w:cs="Trebuchet MS"/>
          <w:color w:val="000000" w:themeColor="text1"/>
        </w:rPr>
        <w:t>Demonstrable commitment to continual professional development in relevant functional and/or technical IT security areas.</w:t>
      </w:r>
    </w:p>
    <w:p w14:paraId="00AFA441" w14:textId="1E11A83A" w:rsidR="370BDD2A" w:rsidRDefault="370BDD2A" w:rsidP="370BDD2A">
      <w:pPr>
        <w:rPr>
          <w:rFonts w:eastAsia="Calibri"/>
          <w:color w:val="000000" w:themeColor="text1"/>
        </w:rPr>
      </w:pPr>
    </w:p>
    <w:p w14:paraId="764B6560" w14:textId="141DC4B9" w:rsidR="72BE453F" w:rsidRDefault="72BE453F" w:rsidP="370BDD2A">
      <w:pPr>
        <w:rPr>
          <w:rFonts w:eastAsiaTheme="minorEastAsia"/>
          <w:color w:val="000000" w:themeColor="text1"/>
        </w:rPr>
      </w:pPr>
      <w:r w:rsidRPr="370BDD2A">
        <w:rPr>
          <w:rFonts w:eastAsiaTheme="minorEastAsia"/>
          <w:color w:val="000000" w:themeColor="text1"/>
        </w:rPr>
        <w:t xml:space="preserve">Desirable </w:t>
      </w:r>
    </w:p>
    <w:p w14:paraId="0F7578EA" w14:textId="6F2FADEB" w:rsidR="00692DF8" w:rsidRPr="00B36882" w:rsidRDefault="001C3159" w:rsidP="009A7127">
      <w:pPr>
        <w:pStyle w:val="ListParagraph"/>
        <w:numPr>
          <w:ilvl w:val="0"/>
          <w:numId w:val="10"/>
        </w:numPr>
        <w:rPr>
          <w:rFonts w:eastAsia="Calibri"/>
          <w:color w:val="000000" w:themeColor="text1"/>
        </w:rPr>
      </w:pPr>
      <w:r w:rsidRPr="370BDD2A">
        <w:rPr>
          <w:rFonts w:eastAsia="Trebuchet MS" w:cs="Trebuchet MS"/>
          <w:color w:val="000000" w:themeColor="text1"/>
        </w:rPr>
        <w:t xml:space="preserve">Preferred </w:t>
      </w:r>
      <w:r w:rsidR="009525BD" w:rsidRPr="370BDD2A">
        <w:rPr>
          <w:rFonts w:eastAsia="Trebuchet MS" w:cs="Trebuchet MS"/>
          <w:color w:val="000000" w:themeColor="text1"/>
        </w:rPr>
        <w:t xml:space="preserve">Relevant </w:t>
      </w:r>
      <w:r w:rsidR="2C82C621" w:rsidRPr="370BDD2A">
        <w:rPr>
          <w:rFonts w:eastAsia="Trebuchet MS" w:cs="Trebuchet MS"/>
          <w:color w:val="000000" w:themeColor="text1"/>
        </w:rPr>
        <w:t xml:space="preserve">Professional information security </w:t>
      </w:r>
      <w:r w:rsidR="5CBBBB43" w:rsidRPr="370BDD2A">
        <w:rPr>
          <w:rFonts w:eastAsia="Trebuchet MS" w:cs="Trebuchet MS"/>
          <w:color w:val="000000" w:themeColor="text1"/>
        </w:rPr>
        <w:t xml:space="preserve">and risk </w:t>
      </w:r>
      <w:r w:rsidR="2C82C621" w:rsidRPr="370BDD2A">
        <w:rPr>
          <w:rFonts w:eastAsia="Trebuchet MS" w:cs="Trebuchet MS"/>
          <w:color w:val="000000" w:themeColor="text1"/>
        </w:rPr>
        <w:t xml:space="preserve">qualifications such as CISM, CISSP, CISA, CRISC, </w:t>
      </w:r>
      <w:r w:rsidR="006D7D5B" w:rsidRPr="370BDD2A">
        <w:rPr>
          <w:rFonts w:eastAsia="Trebuchet MS" w:cs="Trebuchet MS"/>
          <w:color w:val="000000" w:themeColor="text1"/>
        </w:rPr>
        <w:t xml:space="preserve">or suitable </w:t>
      </w:r>
      <w:r w:rsidR="00214882" w:rsidRPr="370BDD2A">
        <w:rPr>
          <w:rFonts w:eastAsia="Trebuchet MS" w:cs="Trebuchet MS"/>
          <w:color w:val="000000" w:themeColor="text1"/>
        </w:rPr>
        <w:t xml:space="preserve">alternative recognised </w:t>
      </w:r>
      <w:r w:rsidR="006D7D5B" w:rsidRPr="370BDD2A">
        <w:rPr>
          <w:rFonts w:eastAsia="Trebuchet MS" w:cs="Trebuchet MS"/>
          <w:color w:val="000000" w:themeColor="text1"/>
        </w:rPr>
        <w:t>security</w:t>
      </w:r>
      <w:r w:rsidR="00214882" w:rsidRPr="370BDD2A">
        <w:rPr>
          <w:rFonts w:eastAsia="Trebuchet MS" w:cs="Trebuchet MS"/>
          <w:color w:val="000000" w:themeColor="text1"/>
        </w:rPr>
        <w:t xml:space="preserve"> qualifications</w:t>
      </w:r>
      <w:r w:rsidR="2C82C621" w:rsidRPr="370BDD2A">
        <w:rPr>
          <w:rFonts w:eastAsia="Trebuchet MS" w:cs="Trebuchet MS"/>
          <w:color w:val="000000" w:themeColor="text1"/>
        </w:rPr>
        <w:t>.</w:t>
      </w:r>
      <w:r w:rsidR="2C82C621" w:rsidRPr="370BDD2A">
        <w:rPr>
          <w:rFonts w:ascii="Arial" w:eastAsia="Arial" w:hAnsi="Arial" w:cs="Arial"/>
          <w:color w:val="000000" w:themeColor="text1"/>
        </w:rPr>
        <w:t xml:space="preserve"> </w:t>
      </w:r>
    </w:p>
    <w:p w14:paraId="6BB9BB4F" w14:textId="77777777" w:rsidR="00692DF8" w:rsidRPr="006D274C" w:rsidRDefault="00692DF8" w:rsidP="006D274C">
      <w:pPr>
        <w:pStyle w:val="Heading2"/>
        <w:rPr>
          <w:color w:val="00165C" w:themeColor="text2"/>
        </w:rPr>
      </w:pPr>
      <w:r w:rsidRPr="006D274C">
        <w:rPr>
          <w:color w:val="00165C" w:themeColor="text2"/>
        </w:rPr>
        <w:lastRenderedPageBreak/>
        <w:t>Job-Related Experience</w:t>
      </w:r>
    </w:p>
    <w:p w14:paraId="710DE6BE" w14:textId="769A8CCC" w:rsidR="006D274C" w:rsidRDefault="006D274C" w:rsidP="25B3A051">
      <w:pPr>
        <w:pStyle w:val="Heading4"/>
        <w:rPr>
          <w:rFonts w:eastAsiaTheme="minorEastAsia"/>
        </w:rPr>
      </w:pPr>
      <w:r w:rsidRPr="25B3A051">
        <w:rPr>
          <w:rFonts w:eastAsiaTheme="minorEastAsia"/>
        </w:rPr>
        <w:t>Essential</w:t>
      </w:r>
    </w:p>
    <w:p w14:paraId="0CF7AF68" w14:textId="157A92E8" w:rsidR="72F7E1C8" w:rsidRDefault="72F7E1C8" w:rsidP="25B3A051">
      <w:pPr>
        <w:pStyle w:val="ListParagraph"/>
        <w:numPr>
          <w:ilvl w:val="0"/>
          <w:numId w:val="5"/>
        </w:numPr>
        <w:rPr>
          <w:rFonts w:ascii="Segoe UI" w:eastAsia="Segoe UI" w:hAnsi="Segoe UI" w:cs="Segoe UI"/>
          <w:sz w:val="21"/>
          <w:szCs w:val="21"/>
        </w:rPr>
      </w:pPr>
      <w:r w:rsidRPr="25B3A051">
        <w:t>Experience collaborating with a wide range of stakeholders across different business functions, both internal and external.</w:t>
      </w:r>
    </w:p>
    <w:p w14:paraId="4F8F8073" w14:textId="3E87ED17" w:rsidR="72F7E1C8" w:rsidRDefault="72F7E1C8" w:rsidP="25B3A051">
      <w:pPr>
        <w:pStyle w:val="ListParagraph"/>
        <w:numPr>
          <w:ilvl w:val="0"/>
          <w:numId w:val="5"/>
        </w:numPr>
        <w:rPr>
          <w:rFonts w:ascii="Segoe UI" w:eastAsia="Segoe UI" w:hAnsi="Segoe UI" w:cs="Segoe UI"/>
          <w:sz w:val="21"/>
          <w:szCs w:val="21"/>
        </w:rPr>
      </w:pPr>
      <w:r w:rsidRPr="25B3A051">
        <w:t>Experience analysing and presenting complex information in a concise, meaningful way to both technical and non‑technical audiences.</w:t>
      </w:r>
    </w:p>
    <w:p w14:paraId="03F02798" w14:textId="79E3CE05" w:rsidR="72F7E1C8" w:rsidRDefault="72F7E1C8" w:rsidP="25B3A051">
      <w:pPr>
        <w:pStyle w:val="ListParagraph"/>
        <w:numPr>
          <w:ilvl w:val="0"/>
          <w:numId w:val="5"/>
        </w:numPr>
        <w:rPr>
          <w:rFonts w:ascii="Segoe UI" w:eastAsia="Segoe UI" w:hAnsi="Segoe UI" w:cs="Segoe UI"/>
          <w:sz w:val="21"/>
          <w:szCs w:val="21"/>
        </w:rPr>
      </w:pPr>
      <w:r w:rsidRPr="25B3A051">
        <w:t>Experience using Microsoft applications and dashboards or other technical tools to support reporting, analysis, or assurance activities.</w:t>
      </w:r>
    </w:p>
    <w:p w14:paraId="24759ECE" w14:textId="5A905F39" w:rsidR="009678BD" w:rsidRPr="00966D9F" w:rsidRDefault="2A6A8F75" w:rsidP="00966D9F">
      <w:pPr>
        <w:pStyle w:val="Heading4"/>
        <w:rPr>
          <w:rFonts w:eastAsia="Segoe UI"/>
        </w:rPr>
      </w:pPr>
      <w:r w:rsidRPr="25B3A051">
        <w:rPr>
          <w:rFonts w:eastAsiaTheme="minorEastAsia"/>
        </w:rPr>
        <w:t>Desirable</w:t>
      </w:r>
    </w:p>
    <w:p w14:paraId="48010144" w14:textId="77777777" w:rsidR="009678BD" w:rsidRDefault="009678BD" w:rsidP="009678BD">
      <w:pPr>
        <w:pStyle w:val="ListParagraph"/>
        <w:numPr>
          <w:ilvl w:val="0"/>
          <w:numId w:val="4"/>
        </w:numPr>
        <w:rPr>
          <w:rFonts w:ascii="Segoe UI" w:eastAsia="Segoe UI" w:hAnsi="Segoe UI" w:cs="Segoe UI"/>
          <w:sz w:val="21"/>
          <w:szCs w:val="21"/>
        </w:rPr>
      </w:pPr>
      <w:r w:rsidRPr="25B3A051">
        <w:t>Experience working within an information security or governance, risk, and compliance (GRC) function.</w:t>
      </w:r>
    </w:p>
    <w:p w14:paraId="4BFB4831" w14:textId="48EC1886" w:rsidR="3EF05154" w:rsidRDefault="3EF05154" w:rsidP="25B3A051">
      <w:pPr>
        <w:pStyle w:val="ListParagraph"/>
        <w:numPr>
          <w:ilvl w:val="0"/>
          <w:numId w:val="4"/>
        </w:numPr>
        <w:rPr>
          <w:rFonts w:ascii="Segoe UI" w:eastAsia="Segoe UI" w:hAnsi="Segoe UI" w:cs="Segoe UI"/>
          <w:sz w:val="21"/>
          <w:szCs w:val="21"/>
        </w:rPr>
      </w:pPr>
      <w:r w:rsidRPr="25B3A051">
        <w:t>Experience supporting internal or external audits, including evidence collection, tracking audit findings to closure, and ensuring stakeholder accountability.</w:t>
      </w:r>
    </w:p>
    <w:p w14:paraId="57312715" w14:textId="28DCD5B4" w:rsidR="3EF05154" w:rsidRDefault="3EF05154" w:rsidP="25B3A051">
      <w:pPr>
        <w:pStyle w:val="ListParagraph"/>
        <w:numPr>
          <w:ilvl w:val="0"/>
          <w:numId w:val="4"/>
        </w:numPr>
        <w:rPr>
          <w:rFonts w:ascii="Segoe UI" w:eastAsia="Segoe UI" w:hAnsi="Segoe UI" w:cs="Segoe UI"/>
          <w:sz w:val="21"/>
          <w:szCs w:val="21"/>
        </w:rPr>
      </w:pPr>
      <w:r w:rsidRPr="25B3A051">
        <w:t>Experience supporting third‑party security assurance processes, such as supplier assessments or responding to due diligence enquiries.</w:t>
      </w:r>
    </w:p>
    <w:p w14:paraId="08EFD8BD" w14:textId="0A76F3D1" w:rsidR="3EF05154" w:rsidRDefault="3EF05154" w:rsidP="25B3A051">
      <w:pPr>
        <w:pStyle w:val="ListParagraph"/>
        <w:numPr>
          <w:ilvl w:val="0"/>
          <w:numId w:val="4"/>
        </w:numPr>
        <w:rPr>
          <w:rFonts w:ascii="Segoe UI" w:eastAsia="Segoe UI" w:hAnsi="Segoe UI" w:cs="Segoe UI"/>
          <w:sz w:val="21"/>
          <w:szCs w:val="21"/>
        </w:rPr>
      </w:pPr>
      <w:r w:rsidRPr="25B3A051">
        <w:t>Experience working within an established security framework (e.g., ISO 27001, NIST, Cyber Essentials) or contributing to progress against strategic security goals.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2A6A8F75" w:rsidP="00124C3B">
      <w:pPr>
        <w:pStyle w:val="Heading4"/>
        <w:rPr>
          <w:rFonts w:eastAsiaTheme="minorHAnsi"/>
        </w:rPr>
      </w:pPr>
      <w:r w:rsidRPr="25B3A051">
        <w:rPr>
          <w:rFonts w:eastAsiaTheme="minorEastAsia"/>
        </w:rPr>
        <w:t>Essential</w:t>
      </w:r>
    </w:p>
    <w:p w14:paraId="24BCE8AC" w14:textId="5D57EBAC" w:rsidR="5B9D940B" w:rsidRDefault="5B9D940B" w:rsidP="25B3A051">
      <w:pPr>
        <w:pStyle w:val="ListParagraph"/>
        <w:numPr>
          <w:ilvl w:val="0"/>
          <w:numId w:val="3"/>
        </w:numPr>
        <w:rPr>
          <w:rFonts w:ascii="Segoe UI" w:eastAsia="Segoe UI" w:hAnsi="Segoe UI" w:cs="Segoe UI"/>
          <w:sz w:val="21"/>
          <w:szCs w:val="21"/>
        </w:rPr>
      </w:pPr>
      <w:r w:rsidRPr="25B3A051">
        <w:t>Knowledge of information security management principles and modern governance, risk, and compliance practices.</w:t>
      </w:r>
    </w:p>
    <w:p w14:paraId="18058D26" w14:textId="7A6D831A" w:rsidR="5B9D940B" w:rsidRDefault="5B9D940B" w:rsidP="25B3A051">
      <w:pPr>
        <w:pStyle w:val="ListParagraph"/>
        <w:numPr>
          <w:ilvl w:val="0"/>
          <w:numId w:val="3"/>
        </w:numPr>
        <w:rPr>
          <w:rFonts w:ascii="Segoe UI" w:eastAsia="Segoe UI" w:hAnsi="Segoe UI" w:cs="Segoe UI"/>
          <w:sz w:val="21"/>
          <w:szCs w:val="21"/>
        </w:rPr>
      </w:pPr>
      <w:r w:rsidRPr="25B3A051">
        <w:t>Knowledge of recognised information security standards and good‑practice frameworks.</w:t>
      </w:r>
    </w:p>
    <w:p w14:paraId="0E3CD0EB" w14:textId="556047BD" w:rsidR="5B9D940B" w:rsidRDefault="5B9D940B" w:rsidP="25B3A051">
      <w:pPr>
        <w:pStyle w:val="ListParagraph"/>
        <w:numPr>
          <w:ilvl w:val="0"/>
          <w:numId w:val="3"/>
        </w:numPr>
        <w:rPr>
          <w:rFonts w:ascii="Segoe UI" w:eastAsia="Segoe UI" w:hAnsi="Segoe UI" w:cs="Segoe UI"/>
          <w:sz w:val="21"/>
          <w:szCs w:val="21"/>
        </w:rPr>
      </w:pPr>
      <w:r w:rsidRPr="25B3A051">
        <w:t>Knowledge of audit processes and risk management procedures, including control assurance and remediation practices.</w:t>
      </w:r>
    </w:p>
    <w:p w14:paraId="577B3F95" w14:textId="6BB14DBC" w:rsidR="5B9D940B" w:rsidRDefault="5B9D940B" w:rsidP="25B3A051">
      <w:pPr>
        <w:pStyle w:val="ListParagraph"/>
        <w:numPr>
          <w:ilvl w:val="0"/>
          <w:numId w:val="3"/>
        </w:numPr>
        <w:rPr>
          <w:rFonts w:ascii="Segoe UI" w:eastAsia="Segoe UI" w:hAnsi="Segoe UI" w:cs="Segoe UI"/>
          <w:sz w:val="21"/>
          <w:szCs w:val="21"/>
        </w:rPr>
      </w:pPr>
      <w:r w:rsidRPr="25B3A051">
        <w:t>Knowledge of GDPR and core data protection principles applicable to the handling of personal and sensitive information.</w:t>
      </w:r>
    </w:p>
    <w:p w14:paraId="11AEB402" w14:textId="47ADFC6E" w:rsidR="002D251F" w:rsidRPr="002D251F" w:rsidRDefault="19F9FD1E" w:rsidP="1424F423">
      <w:pPr>
        <w:spacing w:after="120" w:line="276" w:lineRule="auto"/>
        <w:rPr>
          <w:rFonts w:eastAsia="Calibri"/>
          <w:szCs w:val="28"/>
        </w:rPr>
      </w:pPr>
      <w:r w:rsidRPr="25B3A051">
        <w:rPr>
          <w:rFonts w:eastAsiaTheme="minorEastAsia" w:cstheme="majorBidi"/>
          <w:b/>
          <w:bCs/>
        </w:rPr>
        <w:t>Desirable</w:t>
      </w:r>
    </w:p>
    <w:p w14:paraId="3D0EF227" w14:textId="35736AB5" w:rsidR="1F794EFB" w:rsidRDefault="1F794EFB" w:rsidP="25B3A051">
      <w:pPr>
        <w:pStyle w:val="ListParagraph"/>
        <w:numPr>
          <w:ilvl w:val="0"/>
          <w:numId w:val="2"/>
        </w:numPr>
      </w:pPr>
      <w:r w:rsidRPr="25B3A051">
        <w:t>Working knowledge of frameworks such as ISO 27001, NIST Cybersecurity Framework, and Cyber Essentials/Cyber Essentials Plus, including their control requirements and assurance expectations.</w:t>
      </w:r>
    </w:p>
    <w:p w14:paraId="3BBBFC56" w14:textId="0D7E5E9D" w:rsidR="00692DF8" w:rsidRDefault="00692DF8" w:rsidP="00922969">
      <w:pPr>
        <w:pStyle w:val="Heading2"/>
        <w:rPr>
          <w:color w:val="00165C" w:themeColor="text2"/>
        </w:rPr>
      </w:pPr>
      <w:r w:rsidRPr="00922969">
        <w:rPr>
          <w:color w:val="00165C" w:themeColor="text2"/>
        </w:rPr>
        <w:lastRenderedPageBreak/>
        <w:t>Skills and Competencies</w:t>
      </w:r>
    </w:p>
    <w:p w14:paraId="35CC3D52" w14:textId="40CFF569" w:rsidR="00692DF8" w:rsidRDefault="6BC5AA43" w:rsidP="25B3A051">
      <w:pPr>
        <w:pStyle w:val="Heading4"/>
        <w:rPr>
          <w:rFonts w:eastAsiaTheme="minorEastAsia"/>
        </w:rPr>
      </w:pPr>
      <w:r w:rsidRPr="25B3A051">
        <w:rPr>
          <w:rFonts w:eastAsiaTheme="minorEastAsia"/>
        </w:rPr>
        <w:t>Essential</w:t>
      </w:r>
    </w:p>
    <w:p w14:paraId="04961B64" w14:textId="0241DE5D" w:rsidR="1424F423" w:rsidRDefault="01A8CD10" w:rsidP="25B3A051">
      <w:pPr>
        <w:pStyle w:val="ListParagraph"/>
        <w:numPr>
          <w:ilvl w:val="0"/>
          <w:numId w:val="1"/>
        </w:numPr>
        <w:rPr>
          <w:rFonts w:ascii="Segoe UI" w:eastAsia="Segoe UI" w:hAnsi="Segoe UI" w:cs="Segoe UI"/>
          <w:sz w:val="21"/>
          <w:szCs w:val="21"/>
        </w:rPr>
      </w:pPr>
      <w:r w:rsidRPr="25B3A051">
        <w:t>Ability to gather, analyse, and interpret information from a variety of security and organisational sources to produce meaningful metrics, insights, and trends.</w:t>
      </w:r>
    </w:p>
    <w:p w14:paraId="5A617AC6" w14:textId="31D89558" w:rsidR="1424F423" w:rsidRDefault="01A8CD10" w:rsidP="25B3A051">
      <w:pPr>
        <w:pStyle w:val="ListParagraph"/>
        <w:numPr>
          <w:ilvl w:val="0"/>
          <w:numId w:val="1"/>
        </w:numPr>
        <w:rPr>
          <w:rFonts w:ascii="Segoe UI" w:eastAsia="Segoe UI" w:hAnsi="Segoe UI" w:cs="Segoe UI"/>
          <w:sz w:val="21"/>
          <w:szCs w:val="21"/>
        </w:rPr>
      </w:pPr>
      <w:r w:rsidRPr="25B3A051">
        <w:t>Highly collaborative and supportive team player, able to build strong relationships and identify opportunities for continual improvement.</w:t>
      </w:r>
    </w:p>
    <w:p w14:paraId="2A5A1F7B" w14:textId="44E27BED" w:rsidR="1424F423" w:rsidRDefault="01A8CD10" w:rsidP="25B3A051">
      <w:pPr>
        <w:pStyle w:val="ListParagraph"/>
        <w:numPr>
          <w:ilvl w:val="0"/>
          <w:numId w:val="1"/>
        </w:numPr>
        <w:rPr>
          <w:rFonts w:ascii="Segoe UI" w:eastAsia="Segoe UI" w:hAnsi="Segoe UI" w:cs="Segoe UI"/>
          <w:sz w:val="21"/>
          <w:szCs w:val="21"/>
        </w:rPr>
      </w:pPr>
      <w:r w:rsidRPr="25B3A051">
        <w:t>Excellent time‑management skills with the ability to prioritise and manage multiple complex activities simultaneously, working autonomously and to tight deadlines.</w:t>
      </w:r>
    </w:p>
    <w:p w14:paraId="2B281706" w14:textId="31617DEE" w:rsidR="1424F423" w:rsidRDefault="01A8CD10" w:rsidP="25B3A051">
      <w:pPr>
        <w:pStyle w:val="ListParagraph"/>
        <w:numPr>
          <w:ilvl w:val="0"/>
          <w:numId w:val="1"/>
        </w:numPr>
        <w:rPr>
          <w:rFonts w:ascii="Segoe UI" w:eastAsia="Segoe UI" w:hAnsi="Segoe UI" w:cs="Segoe UI"/>
          <w:sz w:val="21"/>
          <w:szCs w:val="21"/>
        </w:rPr>
      </w:pPr>
      <w:r w:rsidRPr="25B3A051">
        <w:t>Excellent written communication skills, capable of producing clear and engaging information security reports, guidance, and communications tailored to diverse audiences.</w:t>
      </w:r>
    </w:p>
    <w:p w14:paraId="75A489E9" w14:textId="3DCCF5F5" w:rsidR="1424F423" w:rsidRDefault="01A8CD10" w:rsidP="25B3A051">
      <w:pPr>
        <w:pStyle w:val="ListParagraph"/>
        <w:numPr>
          <w:ilvl w:val="0"/>
          <w:numId w:val="1"/>
        </w:numPr>
        <w:rPr>
          <w:rFonts w:ascii="Segoe UI" w:eastAsia="Segoe UI" w:hAnsi="Segoe UI" w:cs="Segoe UI"/>
          <w:sz w:val="21"/>
          <w:szCs w:val="21"/>
        </w:rPr>
      </w:pPr>
      <w:r w:rsidRPr="25B3A051">
        <w:t>Strong organisational skills with a methodical approach to evidence management, documentation, and record keeping.</w:t>
      </w:r>
    </w:p>
    <w:p w14:paraId="469CF549" w14:textId="5A537920" w:rsidR="1424F423" w:rsidRDefault="01A8CD10" w:rsidP="25B3A051">
      <w:pPr>
        <w:pStyle w:val="ListParagraph"/>
        <w:numPr>
          <w:ilvl w:val="0"/>
          <w:numId w:val="1"/>
        </w:numPr>
        <w:rPr>
          <w:rFonts w:ascii="Segoe UI" w:eastAsia="Segoe UI" w:hAnsi="Segoe UI" w:cs="Segoe UI"/>
          <w:sz w:val="21"/>
          <w:szCs w:val="21"/>
        </w:rPr>
      </w:pPr>
      <w:r w:rsidRPr="25B3A051">
        <w:t>Demonstrates sound judgement in both standard and complex situations, using analytical and problem‑solving skills to drive effective, risk‑based decisions.</w:t>
      </w:r>
    </w:p>
    <w:p w14:paraId="5BE241F0" w14:textId="567C645C" w:rsidR="1424F423" w:rsidRDefault="01A8CD10" w:rsidP="25B3A051">
      <w:pPr>
        <w:pStyle w:val="ListParagraph"/>
        <w:numPr>
          <w:ilvl w:val="0"/>
          <w:numId w:val="1"/>
        </w:numPr>
        <w:rPr>
          <w:rFonts w:ascii="Segoe UI" w:eastAsia="Segoe UI" w:hAnsi="Segoe UI" w:cs="Segoe UI"/>
          <w:sz w:val="21"/>
          <w:szCs w:val="21"/>
        </w:rPr>
      </w:pPr>
      <w:r w:rsidRPr="25B3A051">
        <w:t>Ability to think conceptually and critically, anticipating future issues or emerging risks.</w:t>
      </w:r>
    </w:p>
    <w:p w14:paraId="28876387" w14:textId="21D43D2E" w:rsidR="1424F423" w:rsidRDefault="01A8CD10" w:rsidP="25B3A051">
      <w:pPr>
        <w:pStyle w:val="ListParagraph"/>
        <w:numPr>
          <w:ilvl w:val="0"/>
          <w:numId w:val="1"/>
        </w:numPr>
        <w:rPr>
          <w:rFonts w:ascii="Segoe UI" w:eastAsia="Segoe UI" w:hAnsi="Segoe UI" w:cs="Segoe UI"/>
          <w:sz w:val="21"/>
          <w:szCs w:val="21"/>
        </w:rPr>
      </w:pPr>
      <w:r w:rsidRPr="25B3A051">
        <w:t>Flexible and adaptable, able to respond effectively to changing priorities and occasional ad hoc demands.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3ACD815B" w:rsidR="00164142" w:rsidRPr="00124C3B" w:rsidRDefault="00164142" w:rsidP="009A7127">
      <w:pPr>
        <w:pStyle w:val="ListParagraph"/>
        <w:numPr>
          <w:ilvl w:val="0"/>
          <w:numId w:val="9"/>
        </w:numPr>
        <w:ind w:left="426" w:hanging="426"/>
      </w:pPr>
      <w:r w:rsidRPr="25B3A051">
        <w:rPr>
          <w:b/>
          <w:bCs/>
        </w:rPr>
        <w:t>Person-centred</w:t>
      </w:r>
      <w:r>
        <w:t xml:space="preserve"> - We are a group of people working to help each person affected by sight loss. We </w:t>
      </w:r>
      <w:r w:rsidR="502769B4">
        <w:t>listen and</w:t>
      </w:r>
      <w:r>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9A7127">
      <w:pPr>
        <w:pStyle w:val="ListParagraph"/>
        <w:numPr>
          <w:ilvl w:val="0"/>
          <w:numId w:val="9"/>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9A7127">
      <w:pPr>
        <w:pStyle w:val="ListParagraph"/>
        <w:numPr>
          <w:ilvl w:val="0"/>
          <w:numId w:val="9"/>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9A7127">
      <w:pPr>
        <w:pStyle w:val="ListParagraph"/>
        <w:numPr>
          <w:ilvl w:val="0"/>
          <w:numId w:val="9"/>
        </w:numPr>
        <w:ind w:left="426" w:hanging="426"/>
      </w:pPr>
      <w:r w:rsidRPr="00124C3B">
        <w:rPr>
          <w:b/>
        </w:rPr>
        <w:lastRenderedPageBreak/>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9A7127">
      <w:pPr>
        <w:pStyle w:val="ListParagraph"/>
        <w:numPr>
          <w:ilvl w:val="0"/>
          <w:numId w:val="9"/>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9A7127">
      <w:pPr>
        <w:pStyle w:val="ListParagraph"/>
        <w:numPr>
          <w:ilvl w:val="0"/>
          <w:numId w:val="9"/>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5F32AA1D" w:rsidP="009A7127">
      <w:pPr>
        <w:pStyle w:val="ListParagraph"/>
        <w:numPr>
          <w:ilvl w:val="0"/>
          <w:numId w:val="11"/>
        </w:numPr>
      </w:pPr>
      <w:r>
        <w:t>Appropriate motivation to work with vulnerable groups;</w:t>
      </w:r>
    </w:p>
    <w:p w14:paraId="58405247" w14:textId="2691401A" w:rsidR="0092549D" w:rsidRPr="0092549D" w:rsidRDefault="5F32AA1D" w:rsidP="009A7127">
      <w:pPr>
        <w:pStyle w:val="ListParagraph"/>
        <w:numPr>
          <w:ilvl w:val="0"/>
          <w:numId w:val="11"/>
        </w:numPr>
      </w:pPr>
      <w:r>
        <w:t>Emotional awareness;</w:t>
      </w:r>
    </w:p>
    <w:p w14:paraId="36A15AD1" w14:textId="2526AD76" w:rsidR="0092549D" w:rsidRPr="0092549D" w:rsidRDefault="5F32AA1D" w:rsidP="009A7127">
      <w:pPr>
        <w:pStyle w:val="ListParagraph"/>
        <w:numPr>
          <w:ilvl w:val="0"/>
          <w:numId w:val="11"/>
        </w:numPr>
      </w:pPr>
      <w:r>
        <w:t>Working within professional boundaries and self-awareness; and</w:t>
      </w:r>
    </w:p>
    <w:p w14:paraId="562065AC" w14:textId="24145D62" w:rsidR="0092549D" w:rsidRDefault="5F32AA1D" w:rsidP="009A7127">
      <w:pPr>
        <w:pStyle w:val="ListParagraph"/>
        <w:numPr>
          <w:ilvl w:val="0"/>
          <w:numId w:val="11"/>
        </w:numPr>
        <w:rPr>
          <w:b/>
        </w:rPr>
      </w:pPr>
      <w:r>
        <w:t>Ability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5A9EB189" w:rsidR="00C90F3C" w:rsidRDefault="00C90F3C" w:rsidP="00C90F3C">
      <w:pPr>
        <w:spacing w:after="240"/>
      </w:pPr>
      <w:r>
        <w:t>A flexible approach with a willingness to</w:t>
      </w:r>
      <w:r w:rsidR="6FAAE08A">
        <w:t xml:space="preserve"> </w:t>
      </w:r>
      <w:r w:rsidR="3C854E65">
        <w:t>occasionally</w:t>
      </w:r>
      <w:r>
        <w:t xml:space="preserve"> work outside of core hours and away from home when required.</w:t>
      </w:r>
    </w:p>
    <w:p w14:paraId="0ED8D43C" w14:textId="77777777" w:rsidR="00AD56D7" w:rsidRPr="0096689E" w:rsidRDefault="00AD56D7" w:rsidP="79102A2C">
      <w:pPr>
        <w:keepNext/>
        <w:keepLines/>
        <w:spacing w:before="240" w:after="120"/>
        <w:outlineLvl w:val="1"/>
        <w:rPr>
          <w:rFonts w:eastAsiaTheme="majorEastAsia" w:cstheme="majorBidi"/>
          <w:b/>
          <w:bCs/>
          <w:color w:val="00165C" w:themeColor="text2"/>
          <w:sz w:val="36"/>
          <w:szCs w:val="36"/>
        </w:rPr>
      </w:pPr>
      <w:r w:rsidRPr="79102A2C">
        <w:rPr>
          <w:rFonts w:eastAsiaTheme="majorEastAsia" w:cstheme="majorBidi"/>
          <w:b/>
          <w:bCs/>
          <w:color w:val="00165C" w:themeColor="text2"/>
          <w:sz w:val="36"/>
          <w:szCs w:val="36"/>
        </w:rPr>
        <w:t>Job Group (internal use only)</w:t>
      </w:r>
    </w:p>
    <w:p w14:paraId="2F52B31A" w14:textId="4FDC4C99" w:rsidR="00AD56D7" w:rsidRDefault="00AD56D7" w:rsidP="00AD56D7">
      <w:r>
        <w:t>This role has been evaluated as a</w:t>
      </w:r>
      <w:r w:rsidR="00094E43">
        <w:t>n</w:t>
      </w:r>
      <w:r>
        <w:t xml:space="preserve"> </w:t>
      </w:r>
      <w:r w:rsidR="00094E43">
        <w:t xml:space="preserve">IS </w:t>
      </w:r>
      <w:r w:rsidR="00966D9F">
        <w:t>Specialist Professional, pl</w:t>
      </w:r>
      <w:r>
        <w:t xml:space="preserve">ease follow this link </w:t>
      </w:r>
      <w:hyperlink r:id="rId11" w:history="1">
        <w:r w:rsidR="00094E43" w:rsidRPr="00094E43">
          <w:rPr>
            <w:rStyle w:val="Hyperlink"/>
          </w:rPr>
          <w:t>[click]</w:t>
        </w:r>
      </w:hyperlink>
      <w:r>
        <w:t xml:space="preserve"> to view the salary band.</w:t>
      </w:r>
    </w:p>
    <w:p w14:paraId="50DCCD60" w14:textId="7E115A5D" w:rsidR="00094E43" w:rsidRPr="003C66ED" w:rsidRDefault="00094E43" w:rsidP="00094E43">
      <w:pPr>
        <w:pStyle w:val="Heading3"/>
      </w:pPr>
      <w:r>
        <w:t>End of Document.</w:t>
      </w:r>
    </w:p>
    <w:p w14:paraId="58BFE427" w14:textId="0F8B3DAE" w:rsidR="79102A2C" w:rsidRDefault="79102A2C"/>
    <w:p w14:paraId="683F90CD" w14:textId="77777777" w:rsidR="00AD56D7" w:rsidRPr="00C90F3C" w:rsidRDefault="00AD56D7" w:rsidP="00C90F3C">
      <w:pPr>
        <w:spacing w:after="240"/>
      </w:pPr>
    </w:p>
    <w:sectPr w:rsidR="00AD56D7" w:rsidRPr="00C90F3C" w:rsidSect="00B90FA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993"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B50C0" w14:textId="77777777" w:rsidR="004A6EA8" w:rsidRDefault="004A6EA8" w:rsidP="007D5B28">
      <w:r>
        <w:separator/>
      </w:r>
    </w:p>
  </w:endnote>
  <w:endnote w:type="continuationSeparator" w:id="0">
    <w:p w14:paraId="109DB4A9" w14:textId="77777777" w:rsidR="004A6EA8" w:rsidRDefault="004A6EA8" w:rsidP="007D5B28">
      <w:r>
        <w:continuationSeparator/>
      </w:r>
    </w:p>
  </w:endnote>
  <w:endnote w:type="continuationNotice" w:id="1">
    <w:p w14:paraId="65CBF9D3" w14:textId="77777777" w:rsidR="004A6EA8" w:rsidRDefault="004A6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25B3A051">
    <w:pPr>
      <w:pStyle w:val="BodyText"/>
      <w:spacing w:line="276" w:lineRule="auto"/>
      <w:ind w:left="0" w:right="1110"/>
      <w:rPr>
        <w:rFonts w:ascii="Trebuchet MS" w:hAnsi="Trebuchet MS"/>
        <w:color w:val="001A58"/>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F590" w14:textId="77777777" w:rsidR="004A6EA8" w:rsidRDefault="004A6EA8" w:rsidP="007D5B28">
      <w:r>
        <w:separator/>
      </w:r>
    </w:p>
  </w:footnote>
  <w:footnote w:type="continuationSeparator" w:id="0">
    <w:p w14:paraId="3E28D163" w14:textId="77777777" w:rsidR="004A6EA8" w:rsidRDefault="004A6EA8" w:rsidP="007D5B28">
      <w:r>
        <w:continuationSeparator/>
      </w:r>
    </w:p>
  </w:footnote>
  <w:footnote w:type="continuationNotice" w:id="1">
    <w:p w14:paraId="6EF2237D" w14:textId="77777777" w:rsidR="004A6EA8" w:rsidRDefault="004A6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7" name="Picture 7"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985A"/>
    <w:multiLevelType w:val="hybridMultilevel"/>
    <w:tmpl w:val="71F2C248"/>
    <w:lvl w:ilvl="0" w:tplc="C2526A60">
      <w:start w:val="1"/>
      <w:numFmt w:val="bullet"/>
      <w:lvlText w:val=""/>
      <w:lvlJc w:val="left"/>
      <w:pPr>
        <w:ind w:left="720" w:hanging="360"/>
      </w:pPr>
      <w:rPr>
        <w:rFonts w:ascii="Symbol" w:hAnsi="Symbol" w:hint="default"/>
      </w:rPr>
    </w:lvl>
    <w:lvl w:ilvl="1" w:tplc="4176A7AC">
      <w:start w:val="1"/>
      <w:numFmt w:val="bullet"/>
      <w:lvlText w:val="o"/>
      <w:lvlJc w:val="left"/>
      <w:pPr>
        <w:ind w:left="1440" w:hanging="360"/>
      </w:pPr>
      <w:rPr>
        <w:rFonts w:ascii="Courier New" w:hAnsi="Courier New" w:hint="default"/>
      </w:rPr>
    </w:lvl>
    <w:lvl w:ilvl="2" w:tplc="0862D9BC">
      <w:start w:val="1"/>
      <w:numFmt w:val="bullet"/>
      <w:lvlText w:val=""/>
      <w:lvlJc w:val="left"/>
      <w:pPr>
        <w:ind w:left="2160" w:hanging="360"/>
      </w:pPr>
      <w:rPr>
        <w:rFonts w:ascii="Wingdings" w:hAnsi="Wingdings" w:hint="default"/>
      </w:rPr>
    </w:lvl>
    <w:lvl w:ilvl="3" w:tplc="BE6CEB42">
      <w:start w:val="1"/>
      <w:numFmt w:val="bullet"/>
      <w:lvlText w:val=""/>
      <w:lvlJc w:val="left"/>
      <w:pPr>
        <w:ind w:left="2880" w:hanging="360"/>
      </w:pPr>
      <w:rPr>
        <w:rFonts w:ascii="Symbol" w:hAnsi="Symbol" w:hint="default"/>
      </w:rPr>
    </w:lvl>
    <w:lvl w:ilvl="4" w:tplc="F476E06A">
      <w:start w:val="1"/>
      <w:numFmt w:val="bullet"/>
      <w:lvlText w:val="o"/>
      <w:lvlJc w:val="left"/>
      <w:pPr>
        <w:ind w:left="3600" w:hanging="360"/>
      </w:pPr>
      <w:rPr>
        <w:rFonts w:ascii="Courier New" w:hAnsi="Courier New" w:hint="default"/>
      </w:rPr>
    </w:lvl>
    <w:lvl w:ilvl="5" w:tplc="E236E7FA">
      <w:start w:val="1"/>
      <w:numFmt w:val="bullet"/>
      <w:lvlText w:val=""/>
      <w:lvlJc w:val="left"/>
      <w:pPr>
        <w:ind w:left="4320" w:hanging="360"/>
      </w:pPr>
      <w:rPr>
        <w:rFonts w:ascii="Wingdings" w:hAnsi="Wingdings" w:hint="default"/>
      </w:rPr>
    </w:lvl>
    <w:lvl w:ilvl="6" w:tplc="0718A27A">
      <w:start w:val="1"/>
      <w:numFmt w:val="bullet"/>
      <w:lvlText w:val=""/>
      <w:lvlJc w:val="left"/>
      <w:pPr>
        <w:ind w:left="5040" w:hanging="360"/>
      </w:pPr>
      <w:rPr>
        <w:rFonts w:ascii="Symbol" w:hAnsi="Symbol" w:hint="default"/>
      </w:rPr>
    </w:lvl>
    <w:lvl w:ilvl="7" w:tplc="AA24D1A2">
      <w:start w:val="1"/>
      <w:numFmt w:val="bullet"/>
      <w:lvlText w:val="o"/>
      <w:lvlJc w:val="left"/>
      <w:pPr>
        <w:ind w:left="5760" w:hanging="360"/>
      </w:pPr>
      <w:rPr>
        <w:rFonts w:ascii="Courier New" w:hAnsi="Courier New" w:hint="default"/>
      </w:rPr>
    </w:lvl>
    <w:lvl w:ilvl="8" w:tplc="C68EBF92">
      <w:start w:val="1"/>
      <w:numFmt w:val="bullet"/>
      <w:lvlText w:val=""/>
      <w:lvlJc w:val="left"/>
      <w:pPr>
        <w:ind w:left="6480" w:hanging="360"/>
      </w:pPr>
      <w:rPr>
        <w:rFonts w:ascii="Wingdings" w:hAnsi="Wingdings" w:hint="default"/>
      </w:rPr>
    </w:lvl>
  </w:abstractNum>
  <w:abstractNum w:abstractNumId="1" w15:restartNumberingAfterBreak="0">
    <w:nsid w:val="17574CC8"/>
    <w:multiLevelType w:val="hybridMultilevel"/>
    <w:tmpl w:val="4C8AD622"/>
    <w:lvl w:ilvl="0" w:tplc="814476F0">
      <w:start w:val="1"/>
      <w:numFmt w:val="bullet"/>
      <w:lvlText w:val=""/>
      <w:lvlJc w:val="left"/>
      <w:pPr>
        <w:ind w:left="720" w:hanging="360"/>
      </w:pPr>
      <w:rPr>
        <w:rFonts w:ascii="Symbol" w:hAnsi="Symbol" w:hint="default"/>
      </w:rPr>
    </w:lvl>
    <w:lvl w:ilvl="1" w:tplc="587AAEF6">
      <w:start w:val="1"/>
      <w:numFmt w:val="bullet"/>
      <w:lvlText w:val="o"/>
      <w:lvlJc w:val="left"/>
      <w:pPr>
        <w:ind w:left="1440" w:hanging="360"/>
      </w:pPr>
      <w:rPr>
        <w:rFonts w:ascii="Courier New" w:hAnsi="Courier New" w:hint="default"/>
      </w:rPr>
    </w:lvl>
    <w:lvl w:ilvl="2" w:tplc="C6AE8568">
      <w:start w:val="1"/>
      <w:numFmt w:val="bullet"/>
      <w:lvlText w:val=""/>
      <w:lvlJc w:val="left"/>
      <w:pPr>
        <w:ind w:left="2160" w:hanging="360"/>
      </w:pPr>
      <w:rPr>
        <w:rFonts w:ascii="Wingdings" w:hAnsi="Wingdings" w:hint="default"/>
      </w:rPr>
    </w:lvl>
    <w:lvl w:ilvl="3" w:tplc="79423456">
      <w:start w:val="1"/>
      <w:numFmt w:val="bullet"/>
      <w:lvlText w:val=""/>
      <w:lvlJc w:val="left"/>
      <w:pPr>
        <w:ind w:left="2880" w:hanging="360"/>
      </w:pPr>
      <w:rPr>
        <w:rFonts w:ascii="Symbol" w:hAnsi="Symbol" w:hint="default"/>
      </w:rPr>
    </w:lvl>
    <w:lvl w:ilvl="4" w:tplc="0F1290C0">
      <w:start w:val="1"/>
      <w:numFmt w:val="bullet"/>
      <w:lvlText w:val="o"/>
      <w:lvlJc w:val="left"/>
      <w:pPr>
        <w:ind w:left="3600" w:hanging="360"/>
      </w:pPr>
      <w:rPr>
        <w:rFonts w:ascii="Courier New" w:hAnsi="Courier New" w:hint="default"/>
      </w:rPr>
    </w:lvl>
    <w:lvl w:ilvl="5" w:tplc="BFAA6E42">
      <w:start w:val="1"/>
      <w:numFmt w:val="bullet"/>
      <w:lvlText w:val=""/>
      <w:lvlJc w:val="left"/>
      <w:pPr>
        <w:ind w:left="4320" w:hanging="360"/>
      </w:pPr>
      <w:rPr>
        <w:rFonts w:ascii="Wingdings" w:hAnsi="Wingdings" w:hint="default"/>
      </w:rPr>
    </w:lvl>
    <w:lvl w:ilvl="6" w:tplc="3886CBBA">
      <w:start w:val="1"/>
      <w:numFmt w:val="bullet"/>
      <w:lvlText w:val=""/>
      <w:lvlJc w:val="left"/>
      <w:pPr>
        <w:ind w:left="5040" w:hanging="360"/>
      </w:pPr>
      <w:rPr>
        <w:rFonts w:ascii="Symbol" w:hAnsi="Symbol" w:hint="default"/>
      </w:rPr>
    </w:lvl>
    <w:lvl w:ilvl="7" w:tplc="2836127C">
      <w:start w:val="1"/>
      <w:numFmt w:val="bullet"/>
      <w:lvlText w:val="o"/>
      <w:lvlJc w:val="left"/>
      <w:pPr>
        <w:ind w:left="5760" w:hanging="360"/>
      </w:pPr>
      <w:rPr>
        <w:rFonts w:ascii="Courier New" w:hAnsi="Courier New" w:hint="default"/>
      </w:rPr>
    </w:lvl>
    <w:lvl w:ilvl="8" w:tplc="92BE1416">
      <w:start w:val="1"/>
      <w:numFmt w:val="bullet"/>
      <w:lvlText w:val=""/>
      <w:lvlJc w:val="left"/>
      <w:pPr>
        <w:ind w:left="6480" w:hanging="360"/>
      </w:pPr>
      <w:rPr>
        <w:rFonts w:ascii="Wingdings" w:hAnsi="Wingdings" w:hint="default"/>
      </w:rPr>
    </w:lvl>
  </w:abstractNum>
  <w:abstractNum w:abstractNumId="2"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0ACB1C"/>
    <w:multiLevelType w:val="hybridMultilevel"/>
    <w:tmpl w:val="C29A4A66"/>
    <w:lvl w:ilvl="0" w:tplc="8E1EA3FA">
      <w:start w:val="1"/>
      <w:numFmt w:val="bullet"/>
      <w:lvlText w:val=""/>
      <w:lvlJc w:val="left"/>
      <w:pPr>
        <w:ind w:left="720" w:hanging="360"/>
      </w:pPr>
      <w:rPr>
        <w:rFonts w:ascii="Symbol" w:hAnsi="Symbol" w:hint="default"/>
      </w:rPr>
    </w:lvl>
    <w:lvl w:ilvl="1" w:tplc="6136BF2A">
      <w:start w:val="1"/>
      <w:numFmt w:val="bullet"/>
      <w:lvlText w:val="o"/>
      <w:lvlJc w:val="left"/>
      <w:pPr>
        <w:ind w:left="1440" w:hanging="360"/>
      </w:pPr>
      <w:rPr>
        <w:rFonts w:ascii="Courier New" w:hAnsi="Courier New" w:hint="default"/>
      </w:rPr>
    </w:lvl>
    <w:lvl w:ilvl="2" w:tplc="590EC16C">
      <w:start w:val="1"/>
      <w:numFmt w:val="bullet"/>
      <w:lvlText w:val=""/>
      <w:lvlJc w:val="left"/>
      <w:pPr>
        <w:ind w:left="2160" w:hanging="360"/>
      </w:pPr>
      <w:rPr>
        <w:rFonts w:ascii="Wingdings" w:hAnsi="Wingdings" w:hint="default"/>
      </w:rPr>
    </w:lvl>
    <w:lvl w:ilvl="3" w:tplc="ECD2CD92">
      <w:start w:val="1"/>
      <w:numFmt w:val="bullet"/>
      <w:lvlText w:val=""/>
      <w:lvlJc w:val="left"/>
      <w:pPr>
        <w:ind w:left="2880" w:hanging="360"/>
      </w:pPr>
      <w:rPr>
        <w:rFonts w:ascii="Symbol" w:hAnsi="Symbol" w:hint="default"/>
      </w:rPr>
    </w:lvl>
    <w:lvl w:ilvl="4" w:tplc="FEA6B210">
      <w:start w:val="1"/>
      <w:numFmt w:val="bullet"/>
      <w:lvlText w:val="o"/>
      <w:lvlJc w:val="left"/>
      <w:pPr>
        <w:ind w:left="3600" w:hanging="360"/>
      </w:pPr>
      <w:rPr>
        <w:rFonts w:ascii="Courier New" w:hAnsi="Courier New" w:hint="default"/>
      </w:rPr>
    </w:lvl>
    <w:lvl w:ilvl="5" w:tplc="B79EA114">
      <w:start w:val="1"/>
      <w:numFmt w:val="bullet"/>
      <w:lvlText w:val=""/>
      <w:lvlJc w:val="left"/>
      <w:pPr>
        <w:ind w:left="4320" w:hanging="360"/>
      </w:pPr>
      <w:rPr>
        <w:rFonts w:ascii="Wingdings" w:hAnsi="Wingdings" w:hint="default"/>
      </w:rPr>
    </w:lvl>
    <w:lvl w:ilvl="6" w:tplc="23DAABB0">
      <w:start w:val="1"/>
      <w:numFmt w:val="bullet"/>
      <w:lvlText w:val=""/>
      <w:lvlJc w:val="left"/>
      <w:pPr>
        <w:ind w:left="5040" w:hanging="360"/>
      </w:pPr>
      <w:rPr>
        <w:rFonts w:ascii="Symbol" w:hAnsi="Symbol" w:hint="default"/>
      </w:rPr>
    </w:lvl>
    <w:lvl w:ilvl="7" w:tplc="3136561A">
      <w:start w:val="1"/>
      <w:numFmt w:val="bullet"/>
      <w:lvlText w:val="o"/>
      <w:lvlJc w:val="left"/>
      <w:pPr>
        <w:ind w:left="5760" w:hanging="360"/>
      </w:pPr>
      <w:rPr>
        <w:rFonts w:ascii="Courier New" w:hAnsi="Courier New" w:hint="default"/>
      </w:rPr>
    </w:lvl>
    <w:lvl w:ilvl="8" w:tplc="BDD67298">
      <w:start w:val="1"/>
      <w:numFmt w:val="bullet"/>
      <w:lvlText w:val=""/>
      <w:lvlJc w:val="left"/>
      <w:pPr>
        <w:ind w:left="6480" w:hanging="360"/>
      </w:pPr>
      <w:rPr>
        <w:rFonts w:ascii="Wingdings" w:hAnsi="Wingdings" w:hint="default"/>
      </w:rPr>
    </w:lvl>
  </w:abstractNum>
  <w:abstractNum w:abstractNumId="4" w15:restartNumberingAfterBreak="0">
    <w:nsid w:val="3BD5676C"/>
    <w:multiLevelType w:val="hybridMultilevel"/>
    <w:tmpl w:val="FDC4074C"/>
    <w:lvl w:ilvl="0" w:tplc="37D437B8">
      <w:start w:val="1"/>
      <w:numFmt w:val="bullet"/>
      <w:lvlText w:val=""/>
      <w:lvlJc w:val="left"/>
      <w:pPr>
        <w:ind w:left="720" w:hanging="360"/>
      </w:pPr>
      <w:rPr>
        <w:rFonts w:ascii="Symbol" w:hAnsi="Symbol" w:hint="default"/>
      </w:rPr>
    </w:lvl>
    <w:lvl w:ilvl="1" w:tplc="1A5EED1E">
      <w:start w:val="1"/>
      <w:numFmt w:val="bullet"/>
      <w:lvlText w:val="o"/>
      <w:lvlJc w:val="left"/>
      <w:pPr>
        <w:ind w:left="1440" w:hanging="360"/>
      </w:pPr>
      <w:rPr>
        <w:rFonts w:ascii="Courier New" w:hAnsi="Courier New" w:hint="default"/>
      </w:rPr>
    </w:lvl>
    <w:lvl w:ilvl="2" w:tplc="5BCADB34">
      <w:start w:val="1"/>
      <w:numFmt w:val="bullet"/>
      <w:lvlText w:val=""/>
      <w:lvlJc w:val="left"/>
      <w:pPr>
        <w:ind w:left="2160" w:hanging="360"/>
      </w:pPr>
      <w:rPr>
        <w:rFonts w:ascii="Wingdings" w:hAnsi="Wingdings" w:hint="default"/>
      </w:rPr>
    </w:lvl>
    <w:lvl w:ilvl="3" w:tplc="130CF758">
      <w:start w:val="1"/>
      <w:numFmt w:val="bullet"/>
      <w:lvlText w:val=""/>
      <w:lvlJc w:val="left"/>
      <w:pPr>
        <w:ind w:left="2880" w:hanging="360"/>
      </w:pPr>
      <w:rPr>
        <w:rFonts w:ascii="Symbol" w:hAnsi="Symbol" w:hint="default"/>
      </w:rPr>
    </w:lvl>
    <w:lvl w:ilvl="4" w:tplc="AF585E3A">
      <w:start w:val="1"/>
      <w:numFmt w:val="bullet"/>
      <w:lvlText w:val="o"/>
      <w:lvlJc w:val="left"/>
      <w:pPr>
        <w:ind w:left="3600" w:hanging="360"/>
      </w:pPr>
      <w:rPr>
        <w:rFonts w:ascii="Courier New" w:hAnsi="Courier New" w:hint="default"/>
      </w:rPr>
    </w:lvl>
    <w:lvl w:ilvl="5" w:tplc="4F5007BC">
      <w:start w:val="1"/>
      <w:numFmt w:val="bullet"/>
      <w:lvlText w:val=""/>
      <w:lvlJc w:val="left"/>
      <w:pPr>
        <w:ind w:left="4320" w:hanging="360"/>
      </w:pPr>
      <w:rPr>
        <w:rFonts w:ascii="Wingdings" w:hAnsi="Wingdings" w:hint="default"/>
      </w:rPr>
    </w:lvl>
    <w:lvl w:ilvl="6" w:tplc="23946AD0">
      <w:start w:val="1"/>
      <w:numFmt w:val="bullet"/>
      <w:lvlText w:val=""/>
      <w:lvlJc w:val="left"/>
      <w:pPr>
        <w:ind w:left="5040" w:hanging="360"/>
      </w:pPr>
      <w:rPr>
        <w:rFonts w:ascii="Symbol" w:hAnsi="Symbol" w:hint="default"/>
      </w:rPr>
    </w:lvl>
    <w:lvl w:ilvl="7" w:tplc="299E0FC8">
      <w:start w:val="1"/>
      <w:numFmt w:val="bullet"/>
      <w:lvlText w:val="o"/>
      <w:lvlJc w:val="left"/>
      <w:pPr>
        <w:ind w:left="5760" w:hanging="360"/>
      </w:pPr>
      <w:rPr>
        <w:rFonts w:ascii="Courier New" w:hAnsi="Courier New" w:hint="default"/>
      </w:rPr>
    </w:lvl>
    <w:lvl w:ilvl="8" w:tplc="A74CA522">
      <w:start w:val="1"/>
      <w:numFmt w:val="bullet"/>
      <w:lvlText w:val=""/>
      <w:lvlJc w:val="left"/>
      <w:pPr>
        <w:ind w:left="6480" w:hanging="360"/>
      </w:pPr>
      <w:rPr>
        <w:rFonts w:ascii="Wingdings" w:hAnsi="Wingdings" w:hint="default"/>
      </w:rPr>
    </w:lvl>
  </w:abstractNum>
  <w:abstractNum w:abstractNumId="5" w15:restartNumberingAfterBreak="0">
    <w:nsid w:val="4B605CDE"/>
    <w:multiLevelType w:val="hybridMultilevel"/>
    <w:tmpl w:val="DDEA1198"/>
    <w:lvl w:ilvl="0" w:tplc="D500E2AA">
      <w:start w:val="1"/>
      <w:numFmt w:val="bullet"/>
      <w:lvlText w:val=""/>
      <w:lvlJc w:val="left"/>
      <w:pPr>
        <w:ind w:left="720" w:hanging="360"/>
      </w:pPr>
      <w:rPr>
        <w:rFonts w:ascii="Symbol" w:hAnsi="Symbol" w:hint="default"/>
      </w:rPr>
    </w:lvl>
    <w:lvl w:ilvl="1" w:tplc="532E80E0" w:tentative="1">
      <w:start w:val="1"/>
      <w:numFmt w:val="bullet"/>
      <w:lvlText w:val="o"/>
      <w:lvlJc w:val="left"/>
      <w:pPr>
        <w:ind w:left="1800" w:hanging="360"/>
      </w:pPr>
      <w:rPr>
        <w:rFonts w:ascii="Courier New" w:hAnsi="Courier New" w:hint="default"/>
      </w:rPr>
    </w:lvl>
    <w:lvl w:ilvl="2" w:tplc="77685776" w:tentative="1">
      <w:start w:val="1"/>
      <w:numFmt w:val="bullet"/>
      <w:lvlText w:val=""/>
      <w:lvlJc w:val="left"/>
      <w:pPr>
        <w:ind w:left="2520" w:hanging="360"/>
      </w:pPr>
      <w:rPr>
        <w:rFonts w:ascii="Wingdings" w:hAnsi="Wingdings" w:hint="default"/>
      </w:rPr>
    </w:lvl>
    <w:lvl w:ilvl="3" w:tplc="DB8E63E6" w:tentative="1">
      <w:start w:val="1"/>
      <w:numFmt w:val="bullet"/>
      <w:lvlText w:val=""/>
      <w:lvlJc w:val="left"/>
      <w:pPr>
        <w:ind w:left="3240" w:hanging="360"/>
      </w:pPr>
      <w:rPr>
        <w:rFonts w:ascii="Symbol" w:hAnsi="Symbol" w:hint="default"/>
      </w:rPr>
    </w:lvl>
    <w:lvl w:ilvl="4" w:tplc="EC38A0AA" w:tentative="1">
      <w:start w:val="1"/>
      <w:numFmt w:val="bullet"/>
      <w:lvlText w:val="o"/>
      <w:lvlJc w:val="left"/>
      <w:pPr>
        <w:ind w:left="3960" w:hanging="360"/>
      </w:pPr>
      <w:rPr>
        <w:rFonts w:ascii="Courier New" w:hAnsi="Courier New" w:hint="default"/>
      </w:rPr>
    </w:lvl>
    <w:lvl w:ilvl="5" w:tplc="48C621FE" w:tentative="1">
      <w:start w:val="1"/>
      <w:numFmt w:val="bullet"/>
      <w:lvlText w:val=""/>
      <w:lvlJc w:val="left"/>
      <w:pPr>
        <w:ind w:left="4680" w:hanging="360"/>
      </w:pPr>
      <w:rPr>
        <w:rFonts w:ascii="Wingdings" w:hAnsi="Wingdings" w:hint="default"/>
      </w:rPr>
    </w:lvl>
    <w:lvl w:ilvl="6" w:tplc="5DCA6C10" w:tentative="1">
      <w:start w:val="1"/>
      <w:numFmt w:val="bullet"/>
      <w:lvlText w:val=""/>
      <w:lvlJc w:val="left"/>
      <w:pPr>
        <w:ind w:left="5400" w:hanging="360"/>
      </w:pPr>
      <w:rPr>
        <w:rFonts w:ascii="Symbol" w:hAnsi="Symbol" w:hint="default"/>
      </w:rPr>
    </w:lvl>
    <w:lvl w:ilvl="7" w:tplc="41F4C092" w:tentative="1">
      <w:start w:val="1"/>
      <w:numFmt w:val="bullet"/>
      <w:lvlText w:val="o"/>
      <w:lvlJc w:val="left"/>
      <w:pPr>
        <w:ind w:left="6120" w:hanging="360"/>
      </w:pPr>
      <w:rPr>
        <w:rFonts w:ascii="Courier New" w:hAnsi="Courier New" w:hint="default"/>
      </w:rPr>
    </w:lvl>
    <w:lvl w:ilvl="8" w:tplc="5120CC1C" w:tentative="1">
      <w:start w:val="1"/>
      <w:numFmt w:val="bullet"/>
      <w:lvlText w:val=""/>
      <w:lvlJc w:val="left"/>
      <w:pPr>
        <w:ind w:left="6840" w:hanging="360"/>
      </w:pPr>
      <w:rPr>
        <w:rFonts w:ascii="Wingdings" w:hAnsi="Wingdings" w:hint="default"/>
      </w:rPr>
    </w:lvl>
  </w:abstractNum>
  <w:abstractNum w:abstractNumId="6" w15:restartNumberingAfterBreak="0">
    <w:nsid w:val="4D4AA5AB"/>
    <w:multiLevelType w:val="hybridMultilevel"/>
    <w:tmpl w:val="CE843B4E"/>
    <w:lvl w:ilvl="0" w:tplc="94E8F29E">
      <w:start w:val="1"/>
      <w:numFmt w:val="bullet"/>
      <w:lvlText w:val=""/>
      <w:lvlJc w:val="left"/>
      <w:pPr>
        <w:ind w:left="720" w:hanging="360"/>
      </w:pPr>
      <w:rPr>
        <w:rFonts w:ascii="Symbol" w:hAnsi="Symbol" w:hint="default"/>
      </w:rPr>
    </w:lvl>
    <w:lvl w:ilvl="1" w:tplc="334AEC66">
      <w:start w:val="1"/>
      <w:numFmt w:val="bullet"/>
      <w:lvlText w:val="o"/>
      <w:lvlJc w:val="left"/>
      <w:pPr>
        <w:ind w:left="1440" w:hanging="360"/>
      </w:pPr>
      <w:rPr>
        <w:rFonts w:ascii="Courier New" w:hAnsi="Courier New" w:hint="default"/>
      </w:rPr>
    </w:lvl>
    <w:lvl w:ilvl="2" w:tplc="BD46CBCA">
      <w:start w:val="1"/>
      <w:numFmt w:val="bullet"/>
      <w:lvlText w:val=""/>
      <w:lvlJc w:val="left"/>
      <w:pPr>
        <w:ind w:left="2160" w:hanging="360"/>
      </w:pPr>
      <w:rPr>
        <w:rFonts w:ascii="Wingdings" w:hAnsi="Wingdings" w:hint="default"/>
      </w:rPr>
    </w:lvl>
    <w:lvl w:ilvl="3" w:tplc="C34E3AEA">
      <w:start w:val="1"/>
      <w:numFmt w:val="bullet"/>
      <w:lvlText w:val=""/>
      <w:lvlJc w:val="left"/>
      <w:pPr>
        <w:ind w:left="2880" w:hanging="360"/>
      </w:pPr>
      <w:rPr>
        <w:rFonts w:ascii="Symbol" w:hAnsi="Symbol" w:hint="default"/>
      </w:rPr>
    </w:lvl>
    <w:lvl w:ilvl="4" w:tplc="AA5C271E">
      <w:start w:val="1"/>
      <w:numFmt w:val="bullet"/>
      <w:lvlText w:val="o"/>
      <w:lvlJc w:val="left"/>
      <w:pPr>
        <w:ind w:left="3600" w:hanging="360"/>
      </w:pPr>
      <w:rPr>
        <w:rFonts w:ascii="Courier New" w:hAnsi="Courier New" w:hint="default"/>
      </w:rPr>
    </w:lvl>
    <w:lvl w:ilvl="5" w:tplc="FAEE3236">
      <w:start w:val="1"/>
      <w:numFmt w:val="bullet"/>
      <w:lvlText w:val=""/>
      <w:lvlJc w:val="left"/>
      <w:pPr>
        <w:ind w:left="4320" w:hanging="360"/>
      </w:pPr>
      <w:rPr>
        <w:rFonts w:ascii="Wingdings" w:hAnsi="Wingdings" w:hint="default"/>
      </w:rPr>
    </w:lvl>
    <w:lvl w:ilvl="6" w:tplc="935E0F96">
      <w:start w:val="1"/>
      <w:numFmt w:val="bullet"/>
      <w:lvlText w:val=""/>
      <w:lvlJc w:val="left"/>
      <w:pPr>
        <w:ind w:left="5040" w:hanging="360"/>
      </w:pPr>
      <w:rPr>
        <w:rFonts w:ascii="Symbol" w:hAnsi="Symbol" w:hint="default"/>
      </w:rPr>
    </w:lvl>
    <w:lvl w:ilvl="7" w:tplc="6F6857F0">
      <w:start w:val="1"/>
      <w:numFmt w:val="bullet"/>
      <w:lvlText w:val="o"/>
      <w:lvlJc w:val="left"/>
      <w:pPr>
        <w:ind w:left="5760" w:hanging="360"/>
      </w:pPr>
      <w:rPr>
        <w:rFonts w:ascii="Courier New" w:hAnsi="Courier New" w:hint="default"/>
      </w:rPr>
    </w:lvl>
    <w:lvl w:ilvl="8" w:tplc="036C9FEA">
      <w:start w:val="1"/>
      <w:numFmt w:val="bullet"/>
      <w:lvlText w:val=""/>
      <w:lvlJc w:val="left"/>
      <w:pPr>
        <w:ind w:left="6480" w:hanging="360"/>
      </w:pPr>
      <w:rPr>
        <w:rFonts w:ascii="Wingdings" w:hAnsi="Wingdings" w:hint="default"/>
      </w:rPr>
    </w:lvl>
  </w:abstractNum>
  <w:abstractNum w:abstractNumId="7" w15:restartNumberingAfterBreak="0">
    <w:nsid w:val="5062ADDB"/>
    <w:multiLevelType w:val="hybridMultilevel"/>
    <w:tmpl w:val="04161662"/>
    <w:lvl w:ilvl="0" w:tplc="F4BA0B78">
      <w:start w:val="1"/>
      <w:numFmt w:val="bullet"/>
      <w:lvlText w:val=""/>
      <w:lvlJc w:val="left"/>
      <w:pPr>
        <w:ind w:left="720" w:hanging="360"/>
      </w:pPr>
      <w:rPr>
        <w:rFonts w:ascii="Symbol" w:hAnsi="Symbol" w:hint="default"/>
      </w:rPr>
    </w:lvl>
    <w:lvl w:ilvl="1" w:tplc="50D2138C">
      <w:start w:val="1"/>
      <w:numFmt w:val="bullet"/>
      <w:lvlText w:val="o"/>
      <w:lvlJc w:val="left"/>
      <w:pPr>
        <w:ind w:left="1440" w:hanging="360"/>
      </w:pPr>
      <w:rPr>
        <w:rFonts w:ascii="Courier New" w:hAnsi="Courier New" w:hint="default"/>
      </w:rPr>
    </w:lvl>
    <w:lvl w:ilvl="2" w:tplc="23D03538">
      <w:start w:val="1"/>
      <w:numFmt w:val="bullet"/>
      <w:lvlText w:val=""/>
      <w:lvlJc w:val="left"/>
      <w:pPr>
        <w:ind w:left="2160" w:hanging="360"/>
      </w:pPr>
      <w:rPr>
        <w:rFonts w:ascii="Wingdings" w:hAnsi="Wingdings" w:hint="default"/>
      </w:rPr>
    </w:lvl>
    <w:lvl w:ilvl="3" w:tplc="329008C2">
      <w:start w:val="1"/>
      <w:numFmt w:val="bullet"/>
      <w:lvlText w:val=""/>
      <w:lvlJc w:val="left"/>
      <w:pPr>
        <w:ind w:left="2880" w:hanging="360"/>
      </w:pPr>
      <w:rPr>
        <w:rFonts w:ascii="Symbol" w:hAnsi="Symbol" w:hint="default"/>
      </w:rPr>
    </w:lvl>
    <w:lvl w:ilvl="4" w:tplc="705CDA92">
      <w:start w:val="1"/>
      <w:numFmt w:val="bullet"/>
      <w:lvlText w:val="o"/>
      <w:lvlJc w:val="left"/>
      <w:pPr>
        <w:ind w:left="3600" w:hanging="360"/>
      </w:pPr>
      <w:rPr>
        <w:rFonts w:ascii="Courier New" w:hAnsi="Courier New" w:hint="default"/>
      </w:rPr>
    </w:lvl>
    <w:lvl w:ilvl="5" w:tplc="C5502104">
      <w:start w:val="1"/>
      <w:numFmt w:val="bullet"/>
      <w:lvlText w:val=""/>
      <w:lvlJc w:val="left"/>
      <w:pPr>
        <w:ind w:left="4320" w:hanging="360"/>
      </w:pPr>
      <w:rPr>
        <w:rFonts w:ascii="Wingdings" w:hAnsi="Wingdings" w:hint="default"/>
      </w:rPr>
    </w:lvl>
    <w:lvl w:ilvl="6" w:tplc="E3EEE7FC">
      <w:start w:val="1"/>
      <w:numFmt w:val="bullet"/>
      <w:lvlText w:val=""/>
      <w:lvlJc w:val="left"/>
      <w:pPr>
        <w:ind w:left="5040" w:hanging="360"/>
      </w:pPr>
      <w:rPr>
        <w:rFonts w:ascii="Symbol" w:hAnsi="Symbol" w:hint="default"/>
      </w:rPr>
    </w:lvl>
    <w:lvl w:ilvl="7" w:tplc="360AA2F6">
      <w:start w:val="1"/>
      <w:numFmt w:val="bullet"/>
      <w:lvlText w:val="o"/>
      <w:lvlJc w:val="left"/>
      <w:pPr>
        <w:ind w:left="5760" w:hanging="360"/>
      </w:pPr>
      <w:rPr>
        <w:rFonts w:ascii="Courier New" w:hAnsi="Courier New" w:hint="default"/>
      </w:rPr>
    </w:lvl>
    <w:lvl w:ilvl="8" w:tplc="33688A32">
      <w:start w:val="1"/>
      <w:numFmt w:val="bullet"/>
      <w:lvlText w:val=""/>
      <w:lvlJc w:val="left"/>
      <w:pPr>
        <w:ind w:left="6480" w:hanging="360"/>
      </w:pPr>
      <w:rPr>
        <w:rFonts w:ascii="Wingdings" w:hAnsi="Wingdings" w:hint="default"/>
      </w:rPr>
    </w:lvl>
  </w:abstractNum>
  <w:abstractNum w:abstractNumId="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2F2E0"/>
    <w:multiLevelType w:val="hybridMultilevel"/>
    <w:tmpl w:val="56C67E98"/>
    <w:lvl w:ilvl="0" w:tplc="1BE43D36">
      <w:start w:val="1"/>
      <w:numFmt w:val="bullet"/>
      <w:lvlText w:val=""/>
      <w:lvlJc w:val="left"/>
      <w:pPr>
        <w:ind w:left="720" w:hanging="360"/>
      </w:pPr>
      <w:rPr>
        <w:rFonts w:ascii="Symbol" w:hAnsi="Symbol" w:hint="default"/>
      </w:rPr>
    </w:lvl>
    <w:lvl w:ilvl="1" w:tplc="900C8090">
      <w:start w:val="1"/>
      <w:numFmt w:val="bullet"/>
      <w:lvlText w:val="o"/>
      <w:lvlJc w:val="left"/>
      <w:pPr>
        <w:ind w:left="1440" w:hanging="360"/>
      </w:pPr>
      <w:rPr>
        <w:rFonts w:ascii="Courier New" w:hAnsi="Courier New" w:hint="default"/>
      </w:rPr>
    </w:lvl>
    <w:lvl w:ilvl="2" w:tplc="AC2455C8">
      <w:start w:val="1"/>
      <w:numFmt w:val="bullet"/>
      <w:lvlText w:val=""/>
      <w:lvlJc w:val="left"/>
      <w:pPr>
        <w:ind w:left="2160" w:hanging="360"/>
      </w:pPr>
      <w:rPr>
        <w:rFonts w:ascii="Wingdings" w:hAnsi="Wingdings" w:hint="default"/>
      </w:rPr>
    </w:lvl>
    <w:lvl w:ilvl="3" w:tplc="5148B914">
      <w:start w:val="1"/>
      <w:numFmt w:val="bullet"/>
      <w:lvlText w:val=""/>
      <w:lvlJc w:val="left"/>
      <w:pPr>
        <w:ind w:left="2880" w:hanging="360"/>
      </w:pPr>
      <w:rPr>
        <w:rFonts w:ascii="Symbol" w:hAnsi="Symbol" w:hint="default"/>
      </w:rPr>
    </w:lvl>
    <w:lvl w:ilvl="4" w:tplc="AC4C7CE6">
      <w:start w:val="1"/>
      <w:numFmt w:val="bullet"/>
      <w:lvlText w:val="o"/>
      <w:lvlJc w:val="left"/>
      <w:pPr>
        <w:ind w:left="3600" w:hanging="360"/>
      </w:pPr>
      <w:rPr>
        <w:rFonts w:ascii="Courier New" w:hAnsi="Courier New" w:hint="default"/>
      </w:rPr>
    </w:lvl>
    <w:lvl w:ilvl="5" w:tplc="18F246F8">
      <w:start w:val="1"/>
      <w:numFmt w:val="bullet"/>
      <w:lvlText w:val=""/>
      <w:lvlJc w:val="left"/>
      <w:pPr>
        <w:ind w:left="4320" w:hanging="360"/>
      </w:pPr>
      <w:rPr>
        <w:rFonts w:ascii="Wingdings" w:hAnsi="Wingdings" w:hint="default"/>
      </w:rPr>
    </w:lvl>
    <w:lvl w:ilvl="6" w:tplc="F882193A">
      <w:start w:val="1"/>
      <w:numFmt w:val="bullet"/>
      <w:lvlText w:val=""/>
      <w:lvlJc w:val="left"/>
      <w:pPr>
        <w:ind w:left="5040" w:hanging="360"/>
      </w:pPr>
      <w:rPr>
        <w:rFonts w:ascii="Symbol" w:hAnsi="Symbol" w:hint="default"/>
      </w:rPr>
    </w:lvl>
    <w:lvl w:ilvl="7" w:tplc="450AEAC6">
      <w:start w:val="1"/>
      <w:numFmt w:val="bullet"/>
      <w:lvlText w:val="o"/>
      <w:lvlJc w:val="left"/>
      <w:pPr>
        <w:ind w:left="5760" w:hanging="360"/>
      </w:pPr>
      <w:rPr>
        <w:rFonts w:ascii="Courier New" w:hAnsi="Courier New" w:hint="default"/>
      </w:rPr>
    </w:lvl>
    <w:lvl w:ilvl="8" w:tplc="3F9CBFAE">
      <w:start w:val="1"/>
      <w:numFmt w:val="bullet"/>
      <w:lvlText w:val=""/>
      <w:lvlJc w:val="left"/>
      <w:pPr>
        <w:ind w:left="6480" w:hanging="360"/>
      </w:pPr>
      <w:rPr>
        <w:rFonts w:ascii="Wingdings" w:hAnsi="Wingdings" w:hint="default"/>
      </w:rPr>
    </w:lvl>
  </w:abstractNum>
  <w:abstractNum w:abstractNumId="10" w15:restartNumberingAfterBreak="0">
    <w:nsid w:val="7F3EB884"/>
    <w:multiLevelType w:val="hybridMultilevel"/>
    <w:tmpl w:val="5FC69C82"/>
    <w:lvl w:ilvl="0" w:tplc="AB5EE344">
      <w:start w:val="1"/>
      <w:numFmt w:val="bullet"/>
      <w:lvlText w:val=""/>
      <w:lvlJc w:val="left"/>
      <w:pPr>
        <w:ind w:left="720" w:hanging="360"/>
      </w:pPr>
      <w:rPr>
        <w:rFonts w:ascii="Symbol" w:hAnsi="Symbol" w:hint="default"/>
      </w:rPr>
    </w:lvl>
    <w:lvl w:ilvl="1" w:tplc="564E6A68">
      <w:start w:val="1"/>
      <w:numFmt w:val="bullet"/>
      <w:lvlText w:val="o"/>
      <w:lvlJc w:val="left"/>
      <w:pPr>
        <w:ind w:left="1440" w:hanging="360"/>
      </w:pPr>
      <w:rPr>
        <w:rFonts w:ascii="Courier New" w:hAnsi="Courier New" w:hint="default"/>
      </w:rPr>
    </w:lvl>
    <w:lvl w:ilvl="2" w:tplc="80ACC5F0">
      <w:start w:val="1"/>
      <w:numFmt w:val="bullet"/>
      <w:lvlText w:val=""/>
      <w:lvlJc w:val="left"/>
      <w:pPr>
        <w:ind w:left="2160" w:hanging="360"/>
      </w:pPr>
      <w:rPr>
        <w:rFonts w:ascii="Wingdings" w:hAnsi="Wingdings" w:hint="default"/>
      </w:rPr>
    </w:lvl>
    <w:lvl w:ilvl="3" w:tplc="2916BABC">
      <w:start w:val="1"/>
      <w:numFmt w:val="bullet"/>
      <w:lvlText w:val=""/>
      <w:lvlJc w:val="left"/>
      <w:pPr>
        <w:ind w:left="2880" w:hanging="360"/>
      </w:pPr>
      <w:rPr>
        <w:rFonts w:ascii="Symbol" w:hAnsi="Symbol" w:hint="default"/>
      </w:rPr>
    </w:lvl>
    <w:lvl w:ilvl="4" w:tplc="5450FFFC">
      <w:start w:val="1"/>
      <w:numFmt w:val="bullet"/>
      <w:lvlText w:val="o"/>
      <w:lvlJc w:val="left"/>
      <w:pPr>
        <w:ind w:left="3600" w:hanging="360"/>
      </w:pPr>
      <w:rPr>
        <w:rFonts w:ascii="Courier New" w:hAnsi="Courier New" w:hint="default"/>
      </w:rPr>
    </w:lvl>
    <w:lvl w:ilvl="5" w:tplc="13F4E1A6">
      <w:start w:val="1"/>
      <w:numFmt w:val="bullet"/>
      <w:lvlText w:val=""/>
      <w:lvlJc w:val="left"/>
      <w:pPr>
        <w:ind w:left="4320" w:hanging="360"/>
      </w:pPr>
      <w:rPr>
        <w:rFonts w:ascii="Wingdings" w:hAnsi="Wingdings" w:hint="default"/>
      </w:rPr>
    </w:lvl>
    <w:lvl w:ilvl="6" w:tplc="2B4C687C">
      <w:start w:val="1"/>
      <w:numFmt w:val="bullet"/>
      <w:lvlText w:val=""/>
      <w:lvlJc w:val="left"/>
      <w:pPr>
        <w:ind w:left="5040" w:hanging="360"/>
      </w:pPr>
      <w:rPr>
        <w:rFonts w:ascii="Symbol" w:hAnsi="Symbol" w:hint="default"/>
      </w:rPr>
    </w:lvl>
    <w:lvl w:ilvl="7" w:tplc="F07665B2">
      <w:start w:val="1"/>
      <w:numFmt w:val="bullet"/>
      <w:lvlText w:val="o"/>
      <w:lvlJc w:val="left"/>
      <w:pPr>
        <w:ind w:left="5760" w:hanging="360"/>
      </w:pPr>
      <w:rPr>
        <w:rFonts w:ascii="Courier New" w:hAnsi="Courier New" w:hint="default"/>
      </w:rPr>
    </w:lvl>
    <w:lvl w:ilvl="8" w:tplc="EABCE696">
      <w:start w:val="1"/>
      <w:numFmt w:val="bullet"/>
      <w:lvlText w:val=""/>
      <w:lvlJc w:val="left"/>
      <w:pPr>
        <w:ind w:left="6480" w:hanging="360"/>
      </w:pPr>
      <w:rPr>
        <w:rFonts w:ascii="Wingdings" w:hAnsi="Wingdings" w:hint="default"/>
      </w:rPr>
    </w:lvl>
  </w:abstractNum>
  <w:num w:numId="1" w16cid:durableId="1813794297">
    <w:abstractNumId w:val="7"/>
  </w:num>
  <w:num w:numId="2" w16cid:durableId="923684984">
    <w:abstractNumId w:val="6"/>
  </w:num>
  <w:num w:numId="3" w16cid:durableId="1493833218">
    <w:abstractNumId w:val="1"/>
  </w:num>
  <w:num w:numId="4" w16cid:durableId="1416786863">
    <w:abstractNumId w:val="10"/>
  </w:num>
  <w:num w:numId="5" w16cid:durableId="2070302016">
    <w:abstractNumId w:val="4"/>
  </w:num>
  <w:num w:numId="6" w16cid:durableId="1763529748">
    <w:abstractNumId w:val="9"/>
  </w:num>
  <w:num w:numId="7" w16cid:durableId="105781605">
    <w:abstractNumId w:val="3"/>
  </w:num>
  <w:num w:numId="8" w16cid:durableId="232155860">
    <w:abstractNumId w:val="0"/>
  </w:num>
  <w:num w:numId="9" w16cid:durableId="762604167">
    <w:abstractNumId w:val="8"/>
  </w:num>
  <w:num w:numId="10" w16cid:durableId="215045043">
    <w:abstractNumId w:val="5"/>
  </w:num>
  <w:num w:numId="11" w16cid:durableId="57843936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mkFJzwXSV7PF49xUdVxZCwUwdwlVg199Plk8VT6312BbGLKUzMGNq5hGEebBedH+k/Oyii6qMqOey6lMplEKA==" w:salt="KSAQIip4q7SdOOyTTi/DRQ=="/>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4E21"/>
    <w:rsid w:val="00026465"/>
    <w:rsid w:val="000309F2"/>
    <w:rsid w:val="00036468"/>
    <w:rsid w:val="00047AC8"/>
    <w:rsid w:val="000634C5"/>
    <w:rsid w:val="00072FBA"/>
    <w:rsid w:val="00080001"/>
    <w:rsid w:val="00084A88"/>
    <w:rsid w:val="00090B40"/>
    <w:rsid w:val="00094E43"/>
    <w:rsid w:val="000B1375"/>
    <w:rsid w:val="000B2872"/>
    <w:rsid w:val="000D5CAB"/>
    <w:rsid w:val="000E2E02"/>
    <w:rsid w:val="000E4C8C"/>
    <w:rsid w:val="000F094D"/>
    <w:rsid w:val="00100B78"/>
    <w:rsid w:val="00102717"/>
    <w:rsid w:val="0011541A"/>
    <w:rsid w:val="00121843"/>
    <w:rsid w:val="001223D2"/>
    <w:rsid w:val="00124C3B"/>
    <w:rsid w:val="00131979"/>
    <w:rsid w:val="0013267C"/>
    <w:rsid w:val="00132E0B"/>
    <w:rsid w:val="00133679"/>
    <w:rsid w:val="00142E74"/>
    <w:rsid w:val="00144167"/>
    <w:rsid w:val="001479CC"/>
    <w:rsid w:val="00152E50"/>
    <w:rsid w:val="00157F41"/>
    <w:rsid w:val="00164142"/>
    <w:rsid w:val="00165E1C"/>
    <w:rsid w:val="00170550"/>
    <w:rsid w:val="00174B78"/>
    <w:rsid w:val="00177569"/>
    <w:rsid w:val="001852B3"/>
    <w:rsid w:val="00192C94"/>
    <w:rsid w:val="00196455"/>
    <w:rsid w:val="0019E493"/>
    <w:rsid w:val="001A0FAF"/>
    <w:rsid w:val="001A4C86"/>
    <w:rsid w:val="001B147E"/>
    <w:rsid w:val="001B4179"/>
    <w:rsid w:val="001B4C46"/>
    <w:rsid w:val="001B5407"/>
    <w:rsid w:val="001C3159"/>
    <w:rsid w:val="001C3F0E"/>
    <w:rsid w:val="001E20DB"/>
    <w:rsid w:val="0020616F"/>
    <w:rsid w:val="002072A2"/>
    <w:rsid w:val="00214882"/>
    <w:rsid w:val="00214BD6"/>
    <w:rsid w:val="0021513A"/>
    <w:rsid w:val="002156E2"/>
    <w:rsid w:val="00216E46"/>
    <w:rsid w:val="00230ACC"/>
    <w:rsid w:val="00234607"/>
    <w:rsid w:val="00237EFF"/>
    <w:rsid w:val="00243C62"/>
    <w:rsid w:val="002453FE"/>
    <w:rsid w:val="00251CC0"/>
    <w:rsid w:val="0025695F"/>
    <w:rsid w:val="00263200"/>
    <w:rsid w:val="00272BA6"/>
    <w:rsid w:val="002779FF"/>
    <w:rsid w:val="00290953"/>
    <w:rsid w:val="00295615"/>
    <w:rsid w:val="002A0069"/>
    <w:rsid w:val="002A077E"/>
    <w:rsid w:val="002B4818"/>
    <w:rsid w:val="002B7279"/>
    <w:rsid w:val="002C088D"/>
    <w:rsid w:val="002C2298"/>
    <w:rsid w:val="002C3761"/>
    <w:rsid w:val="002C58CE"/>
    <w:rsid w:val="002D251F"/>
    <w:rsid w:val="002E0C02"/>
    <w:rsid w:val="002E1A3F"/>
    <w:rsid w:val="002E6BD6"/>
    <w:rsid w:val="002F4F53"/>
    <w:rsid w:val="002F6084"/>
    <w:rsid w:val="002F6B37"/>
    <w:rsid w:val="002F6E93"/>
    <w:rsid w:val="00304C6D"/>
    <w:rsid w:val="0030500B"/>
    <w:rsid w:val="0030721B"/>
    <w:rsid w:val="003073C9"/>
    <w:rsid w:val="003101DF"/>
    <w:rsid w:val="0031405F"/>
    <w:rsid w:val="00332028"/>
    <w:rsid w:val="00340C63"/>
    <w:rsid w:val="00342B73"/>
    <w:rsid w:val="003512E0"/>
    <w:rsid w:val="00355C18"/>
    <w:rsid w:val="00363253"/>
    <w:rsid w:val="00364D27"/>
    <w:rsid w:val="0036711C"/>
    <w:rsid w:val="0036786F"/>
    <w:rsid w:val="003763CC"/>
    <w:rsid w:val="00376AF2"/>
    <w:rsid w:val="003A7B36"/>
    <w:rsid w:val="003C261C"/>
    <w:rsid w:val="003C66ED"/>
    <w:rsid w:val="003D04F2"/>
    <w:rsid w:val="003D4499"/>
    <w:rsid w:val="003E0B44"/>
    <w:rsid w:val="003F0781"/>
    <w:rsid w:val="003F2409"/>
    <w:rsid w:val="003F5F26"/>
    <w:rsid w:val="003F6315"/>
    <w:rsid w:val="00402E58"/>
    <w:rsid w:val="00403A43"/>
    <w:rsid w:val="0040418A"/>
    <w:rsid w:val="004067EF"/>
    <w:rsid w:val="004215CA"/>
    <w:rsid w:val="00422F2A"/>
    <w:rsid w:val="00443CF3"/>
    <w:rsid w:val="00445694"/>
    <w:rsid w:val="00456727"/>
    <w:rsid w:val="00457503"/>
    <w:rsid w:val="0047602B"/>
    <w:rsid w:val="00486DE3"/>
    <w:rsid w:val="00493B01"/>
    <w:rsid w:val="0049693D"/>
    <w:rsid w:val="00497872"/>
    <w:rsid w:val="004A0957"/>
    <w:rsid w:val="004A6EA8"/>
    <w:rsid w:val="004B0CDB"/>
    <w:rsid w:val="004C10ED"/>
    <w:rsid w:val="004C1D42"/>
    <w:rsid w:val="004C6DC0"/>
    <w:rsid w:val="004C74A3"/>
    <w:rsid w:val="004D0249"/>
    <w:rsid w:val="004D1130"/>
    <w:rsid w:val="004D2EFB"/>
    <w:rsid w:val="004E45E3"/>
    <w:rsid w:val="00515822"/>
    <w:rsid w:val="00520944"/>
    <w:rsid w:val="0054455E"/>
    <w:rsid w:val="005453C4"/>
    <w:rsid w:val="00550F7B"/>
    <w:rsid w:val="00555121"/>
    <w:rsid w:val="00557196"/>
    <w:rsid w:val="0057040F"/>
    <w:rsid w:val="00576184"/>
    <w:rsid w:val="00580270"/>
    <w:rsid w:val="005866A7"/>
    <w:rsid w:val="005901D0"/>
    <w:rsid w:val="00594D14"/>
    <w:rsid w:val="005A0179"/>
    <w:rsid w:val="005A4306"/>
    <w:rsid w:val="005A457B"/>
    <w:rsid w:val="005C67CA"/>
    <w:rsid w:val="005D0CE6"/>
    <w:rsid w:val="005D14E0"/>
    <w:rsid w:val="005D1C34"/>
    <w:rsid w:val="005D3D24"/>
    <w:rsid w:val="005D5791"/>
    <w:rsid w:val="005D62F5"/>
    <w:rsid w:val="005D7AB7"/>
    <w:rsid w:val="005E598F"/>
    <w:rsid w:val="005F236E"/>
    <w:rsid w:val="00603676"/>
    <w:rsid w:val="00622B32"/>
    <w:rsid w:val="0064076F"/>
    <w:rsid w:val="0064416B"/>
    <w:rsid w:val="0064436A"/>
    <w:rsid w:val="006528DC"/>
    <w:rsid w:val="00653AB2"/>
    <w:rsid w:val="006646B1"/>
    <w:rsid w:val="00670D51"/>
    <w:rsid w:val="00681791"/>
    <w:rsid w:val="00683F64"/>
    <w:rsid w:val="0068418F"/>
    <w:rsid w:val="00685D51"/>
    <w:rsid w:val="00692DF8"/>
    <w:rsid w:val="006A0890"/>
    <w:rsid w:val="006A5690"/>
    <w:rsid w:val="006A6588"/>
    <w:rsid w:val="006A767E"/>
    <w:rsid w:val="006A7C9B"/>
    <w:rsid w:val="006C1277"/>
    <w:rsid w:val="006C194D"/>
    <w:rsid w:val="006C27E7"/>
    <w:rsid w:val="006C29B4"/>
    <w:rsid w:val="006C6C0F"/>
    <w:rsid w:val="006D274C"/>
    <w:rsid w:val="006D459B"/>
    <w:rsid w:val="006D7D5B"/>
    <w:rsid w:val="006E386C"/>
    <w:rsid w:val="006E3945"/>
    <w:rsid w:val="006F2039"/>
    <w:rsid w:val="006F5560"/>
    <w:rsid w:val="006F5836"/>
    <w:rsid w:val="00700122"/>
    <w:rsid w:val="00700360"/>
    <w:rsid w:val="00711202"/>
    <w:rsid w:val="007132B1"/>
    <w:rsid w:val="007146ED"/>
    <w:rsid w:val="007151F4"/>
    <w:rsid w:val="00716C40"/>
    <w:rsid w:val="00723D6D"/>
    <w:rsid w:val="00724400"/>
    <w:rsid w:val="00732ABD"/>
    <w:rsid w:val="00735E56"/>
    <w:rsid w:val="007537C8"/>
    <w:rsid w:val="0075567C"/>
    <w:rsid w:val="00762899"/>
    <w:rsid w:val="007650FB"/>
    <w:rsid w:val="0076695E"/>
    <w:rsid w:val="00771273"/>
    <w:rsid w:val="00772F50"/>
    <w:rsid w:val="007802D6"/>
    <w:rsid w:val="0078319C"/>
    <w:rsid w:val="00783311"/>
    <w:rsid w:val="007868A3"/>
    <w:rsid w:val="00787FE0"/>
    <w:rsid w:val="00791612"/>
    <w:rsid w:val="007921A5"/>
    <w:rsid w:val="0079678C"/>
    <w:rsid w:val="00796EC6"/>
    <w:rsid w:val="0079750C"/>
    <w:rsid w:val="007A12BD"/>
    <w:rsid w:val="007A4292"/>
    <w:rsid w:val="007C0AAE"/>
    <w:rsid w:val="007C0FB9"/>
    <w:rsid w:val="007C4F5D"/>
    <w:rsid w:val="007D3C15"/>
    <w:rsid w:val="007D5B28"/>
    <w:rsid w:val="007E2270"/>
    <w:rsid w:val="007E3D62"/>
    <w:rsid w:val="00815D73"/>
    <w:rsid w:val="00817754"/>
    <w:rsid w:val="008218FB"/>
    <w:rsid w:val="0082722D"/>
    <w:rsid w:val="00840201"/>
    <w:rsid w:val="0084519B"/>
    <w:rsid w:val="00845412"/>
    <w:rsid w:val="00856773"/>
    <w:rsid w:val="0086017A"/>
    <w:rsid w:val="00861B9C"/>
    <w:rsid w:val="00874219"/>
    <w:rsid w:val="00875239"/>
    <w:rsid w:val="008822E5"/>
    <w:rsid w:val="008910D9"/>
    <w:rsid w:val="00897F83"/>
    <w:rsid w:val="008A2217"/>
    <w:rsid w:val="008A2DE5"/>
    <w:rsid w:val="008A3609"/>
    <w:rsid w:val="008A6DF1"/>
    <w:rsid w:val="008B0BE7"/>
    <w:rsid w:val="008B2901"/>
    <w:rsid w:val="008B4880"/>
    <w:rsid w:val="008B4F17"/>
    <w:rsid w:val="008C7625"/>
    <w:rsid w:val="008E071B"/>
    <w:rsid w:val="008E0AAB"/>
    <w:rsid w:val="008E2307"/>
    <w:rsid w:val="008E2DC4"/>
    <w:rsid w:val="008E4F21"/>
    <w:rsid w:val="008E57FB"/>
    <w:rsid w:val="008E722F"/>
    <w:rsid w:val="008F295D"/>
    <w:rsid w:val="008F3480"/>
    <w:rsid w:val="009007AC"/>
    <w:rsid w:val="009033B9"/>
    <w:rsid w:val="0090589A"/>
    <w:rsid w:val="00906DA0"/>
    <w:rsid w:val="00913C70"/>
    <w:rsid w:val="00922969"/>
    <w:rsid w:val="00924F93"/>
    <w:rsid w:val="0092549D"/>
    <w:rsid w:val="00927CEB"/>
    <w:rsid w:val="00934C64"/>
    <w:rsid w:val="00937E1F"/>
    <w:rsid w:val="0094183F"/>
    <w:rsid w:val="00944CF3"/>
    <w:rsid w:val="00945F45"/>
    <w:rsid w:val="009515B7"/>
    <w:rsid w:val="009525BD"/>
    <w:rsid w:val="00956B41"/>
    <w:rsid w:val="00962609"/>
    <w:rsid w:val="0096689E"/>
    <w:rsid w:val="00966D9F"/>
    <w:rsid w:val="009678BD"/>
    <w:rsid w:val="00973B48"/>
    <w:rsid w:val="00983537"/>
    <w:rsid w:val="009866F6"/>
    <w:rsid w:val="00986A2C"/>
    <w:rsid w:val="0099628B"/>
    <w:rsid w:val="009A3DB3"/>
    <w:rsid w:val="009A5C7A"/>
    <w:rsid w:val="009A5D12"/>
    <w:rsid w:val="009A7127"/>
    <w:rsid w:val="009B0993"/>
    <w:rsid w:val="009B3519"/>
    <w:rsid w:val="009C6510"/>
    <w:rsid w:val="009C7EC9"/>
    <w:rsid w:val="009D122C"/>
    <w:rsid w:val="009D2C8F"/>
    <w:rsid w:val="009D6960"/>
    <w:rsid w:val="009E2C77"/>
    <w:rsid w:val="00A00ABD"/>
    <w:rsid w:val="00A016B3"/>
    <w:rsid w:val="00A028FB"/>
    <w:rsid w:val="00A032AA"/>
    <w:rsid w:val="00A15D02"/>
    <w:rsid w:val="00A205AA"/>
    <w:rsid w:val="00A22492"/>
    <w:rsid w:val="00A30B95"/>
    <w:rsid w:val="00A30EE5"/>
    <w:rsid w:val="00A42429"/>
    <w:rsid w:val="00A5548D"/>
    <w:rsid w:val="00A57D3A"/>
    <w:rsid w:val="00A61521"/>
    <w:rsid w:val="00A660EF"/>
    <w:rsid w:val="00A67B3E"/>
    <w:rsid w:val="00A75B88"/>
    <w:rsid w:val="00A82F72"/>
    <w:rsid w:val="00A93AB4"/>
    <w:rsid w:val="00AA7C72"/>
    <w:rsid w:val="00AC453C"/>
    <w:rsid w:val="00AC4E5D"/>
    <w:rsid w:val="00AD1BE7"/>
    <w:rsid w:val="00AD41E9"/>
    <w:rsid w:val="00AD56D7"/>
    <w:rsid w:val="00AE1A03"/>
    <w:rsid w:val="00AE6D84"/>
    <w:rsid w:val="00AF59F7"/>
    <w:rsid w:val="00B07F2B"/>
    <w:rsid w:val="00B23EAF"/>
    <w:rsid w:val="00B26945"/>
    <w:rsid w:val="00B31653"/>
    <w:rsid w:val="00B333F0"/>
    <w:rsid w:val="00B36882"/>
    <w:rsid w:val="00B5323F"/>
    <w:rsid w:val="00B605C2"/>
    <w:rsid w:val="00B714EB"/>
    <w:rsid w:val="00B828AC"/>
    <w:rsid w:val="00B8637D"/>
    <w:rsid w:val="00B90FA4"/>
    <w:rsid w:val="00B9480B"/>
    <w:rsid w:val="00B9770D"/>
    <w:rsid w:val="00B97F8C"/>
    <w:rsid w:val="00BA03B5"/>
    <w:rsid w:val="00BA6667"/>
    <w:rsid w:val="00BB352B"/>
    <w:rsid w:val="00BB3C5C"/>
    <w:rsid w:val="00BB59E9"/>
    <w:rsid w:val="00BC64E4"/>
    <w:rsid w:val="00BD064B"/>
    <w:rsid w:val="00BD3AB3"/>
    <w:rsid w:val="00BE67EE"/>
    <w:rsid w:val="00BE74FB"/>
    <w:rsid w:val="00BF5D54"/>
    <w:rsid w:val="00BF6EC3"/>
    <w:rsid w:val="00C0122B"/>
    <w:rsid w:val="00C118A9"/>
    <w:rsid w:val="00C142D9"/>
    <w:rsid w:val="00C16549"/>
    <w:rsid w:val="00C17529"/>
    <w:rsid w:val="00C30625"/>
    <w:rsid w:val="00C41EE3"/>
    <w:rsid w:val="00C452D0"/>
    <w:rsid w:val="00C5735C"/>
    <w:rsid w:val="00C61BCA"/>
    <w:rsid w:val="00C622F0"/>
    <w:rsid w:val="00C6315B"/>
    <w:rsid w:val="00C741D0"/>
    <w:rsid w:val="00C83669"/>
    <w:rsid w:val="00C85138"/>
    <w:rsid w:val="00C90F3C"/>
    <w:rsid w:val="00C927AA"/>
    <w:rsid w:val="00CA2512"/>
    <w:rsid w:val="00CA2D1D"/>
    <w:rsid w:val="00CA6EAB"/>
    <w:rsid w:val="00CB021D"/>
    <w:rsid w:val="00CB5DE0"/>
    <w:rsid w:val="00CC5265"/>
    <w:rsid w:val="00CD265C"/>
    <w:rsid w:val="00CD3DF9"/>
    <w:rsid w:val="00CE182C"/>
    <w:rsid w:val="00CF7546"/>
    <w:rsid w:val="00D01B5B"/>
    <w:rsid w:val="00D0274F"/>
    <w:rsid w:val="00D10BA5"/>
    <w:rsid w:val="00D10C50"/>
    <w:rsid w:val="00D1257C"/>
    <w:rsid w:val="00D21558"/>
    <w:rsid w:val="00D22056"/>
    <w:rsid w:val="00D506D1"/>
    <w:rsid w:val="00D508B8"/>
    <w:rsid w:val="00D62C17"/>
    <w:rsid w:val="00D642AB"/>
    <w:rsid w:val="00D70169"/>
    <w:rsid w:val="00D73175"/>
    <w:rsid w:val="00D7732A"/>
    <w:rsid w:val="00D81DF3"/>
    <w:rsid w:val="00D8505A"/>
    <w:rsid w:val="00D85174"/>
    <w:rsid w:val="00DA77BC"/>
    <w:rsid w:val="00DD23FF"/>
    <w:rsid w:val="00DD464B"/>
    <w:rsid w:val="00DE19C3"/>
    <w:rsid w:val="00DE2B66"/>
    <w:rsid w:val="00DE7C0B"/>
    <w:rsid w:val="00DF00DD"/>
    <w:rsid w:val="00E035D0"/>
    <w:rsid w:val="00E11528"/>
    <w:rsid w:val="00E2232B"/>
    <w:rsid w:val="00E24F6F"/>
    <w:rsid w:val="00E2500A"/>
    <w:rsid w:val="00E26808"/>
    <w:rsid w:val="00E270E3"/>
    <w:rsid w:val="00E44786"/>
    <w:rsid w:val="00E44832"/>
    <w:rsid w:val="00E4672B"/>
    <w:rsid w:val="00E54215"/>
    <w:rsid w:val="00E66257"/>
    <w:rsid w:val="00E67374"/>
    <w:rsid w:val="00E843FA"/>
    <w:rsid w:val="00E90FB6"/>
    <w:rsid w:val="00E93BC8"/>
    <w:rsid w:val="00E95AE7"/>
    <w:rsid w:val="00E97307"/>
    <w:rsid w:val="00EA153B"/>
    <w:rsid w:val="00EA234F"/>
    <w:rsid w:val="00EA5BD0"/>
    <w:rsid w:val="00EA6408"/>
    <w:rsid w:val="00EC0CC2"/>
    <w:rsid w:val="00EC5F40"/>
    <w:rsid w:val="00EC647C"/>
    <w:rsid w:val="00ED7955"/>
    <w:rsid w:val="00F032A7"/>
    <w:rsid w:val="00F12BD9"/>
    <w:rsid w:val="00F13220"/>
    <w:rsid w:val="00F1384F"/>
    <w:rsid w:val="00F23A74"/>
    <w:rsid w:val="00F2451F"/>
    <w:rsid w:val="00F372F5"/>
    <w:rsid w:val="00F4104E"/>
    <w:rsid w:val="00F5281B"/>
    <w:rsid w:val="00F53792"/>
    <w:rsid w:val="00F67C33"/>
    <w:rsid w:val="00F67CCE"/>
    <w:rsid w:val="00F77D11"/>
    <w:rsid w:val="00F873AE"/>
    <w:rsid w:val="00F92884"/>
    <w:rsid w:val="00F94539"/>
    <w:rsid w:val="00F963BA"/>
    <w:rsid w:val="00FA0EE5"/>
    <w:rsid w:val="00FB3CF8"/>
    <w:rsid w:val="00FB760A"/>
    <w:rsid w:val="00FC0D7D"/>
    <w:rsid w:val="00FC359C"/>
    <w:rsid w:val="00FC6F03"/>
    <w:rsid w:val="00FD5F8D"/>
    <w:rsid w:val="00FD7B5E"/>
    <w:rsid w:val="00FE005C"/>
    <w:rsid w:val="00FE0769"/>
    <w:rsid w:val="00FE483B"/>
    <w:rsid w:val="00FE7E68"/>
    <w:rsid w:val="01A8CD10"/>
    <w:rsid w:val="01B7E835"/>
    <w:rsid w:val="0278B12C"/>
    <w:rsid w:val="039BEC67"/>
    <w:rsid w:val="03A1138B"/>
    <w:rsid w:val="03B32DFD"/>
    <w:rsid w:val="03E30E65"/>
    <w:rsid w:val="0400F983"/>
    <w:rsid w:val="04925A0D"/>
    <w:rsid w:val="04E9084E"/>
    <w:rsid w:val="05267438"/>
    <w:rsid w:val="0558E355"/>
    <w:rsid w:val="05C77468"/>
    <w:rsid w:val="0611276C"/>
    <w:rsid w:val="061C9731"/>
    <w:rsid w:val="072B709B"/>
    <w:rsid w:val="07B86792"/>
    <w:rsid w:val="088FD9F8"/>
    <w:rsid w:val="08C75D09"/>
    <w:rsid w:val="08CFD21C"/>
    <w:rsid w:val="095437F3"/>
    <w:rsid w:val="09D043FE"/>
    <w:rsid w:val="09EA81CB"/>
    <w:rsid w:val="0AF00854"/>
    <w:rsid w:val="0B0E03C0"/>
    <w:rsid w:val="0B7D92A6"/>
    <w:rsid w:val="0BCAA2EA"/>
    <w:rsid w:val="0BE632C4"/>
    <w:rsid w:val="0C8BD8B5"/>
    <w:rsid w:val="0CC8BAE0"/>
    <w:rsid w:val="0CEDB6D8"/>
    <w:rsid w:val="0D820325"/>
    <w:rsid w:val="0E0D144C"/>
    <w:rsid w:val="0E656D67"/>
    <w:rsid w:val="0EA473BD"/>
    <w:rsid w:val="0EE91B4F"/>
    <w:rsid w:val="0EEB0895"/>
    <w:rsid w:val="0EFAFD36"/>
    <w:rsid w:val="0F0ADBBC"/>
    <w:rsid w:val="0F1914D6"/>
    <w:rsid w:val="0FA2D3FC"/>
    <w:rsid w:val="0FDF53A9"/>
    <w:rsid w:val="103DA95C"/>
    <w:rsid w:val="1084EBB0"/>
    <w:rsid w:val="11B4D64A"/>
    <w:rsid w:val="11D8A5AA"/>
    <w:rsid w:val="1220BC11"/>
    <w:rsid w:val="1239E46E"/>
    <w:rsid w:val="128EE340"/>
    <w:rsid w:val="1337FC64"/>
    <w:rsid w:val="13BC8C72"/>
    <w:rsid w:val="13F9322F"/>
    <w:rsid w:val="141798DC"/>
    <w:rsid w:val="1424F423"/>
    <w:rsid w:val="149A5EA7"/>
    <w:rsid w:val="14BAA468"/>
    <w:rsid w:val="154F74B0"/>
    <w:rsid w:val="15585CD3"/>
    <w:rsid w:val="15950290"/>
    <w:rsid w:val="15FB382D"/>
    <w:rsid w:val="166FF735"/>
    <w:rsid w:val="16C1EF18"/>
    <w:rsid w:val="17077674"/>
    <w:rsid w:val="1730D2F1"/>
    <w:rsid w:val="18006D2E"/>
    <w:rsid w:val="181CA85E"/>
    <w:rsid w:val="185F3F0C"/>
    <w:rsid w:val="18CCA352"/>
    <w:rsid w:val="19146AC2"/>
    <w:rsid w:val="198E158B"/>
    <w:rsid w:val="19D06E65"/>
    <w:rsid w:val="19E2D3E3"/>
    <w:rsid w:val="19EDB0E7"/>
    <w:rsid w:val="19F9FD1E"/>
    <w:rsid w:val="1A6873B3"/>
    <w:rsid w:val="1A7E2F40"/>
    <w:rsid w:val="1AAD37D1"/>
    <w:rsid w:val="1AEBB335"/>
    <w:rsid w:val="1B436858"/>
    <w:rsid w:val="1C17B3B6"/>
    <w:rsid w:val="1C79FCEC"/>
    <w:rsid w:val="1D4EFA0B"/>
    <w:rsid w:val="1DE80A8E"/>
    <w:rsid w:val="1E61E0BD"/>
    <w:rsid w:val="1E7AAF0B"/>
    <w:rsid w:val="1E9C13FC"/>
    <w:rsid w:val="1EBF191A"/>
    <w:rsid w:val="1F794EFB"/>
    <w:rsid w:val="1F9F6B49"/>
    <w:rsid w:val="2021C3D3"/>
    <w:rsid w:val="2070F763"/>
    <w:rsid w:val="20C31204"/>
    <w:rsid w:val="21781D2D"/>
    <w:rsid w:val="2193F32B"/>
    <w:rsid w:val="2263B942"/>
    <w:rsid w:val="2334F7D1"/>
    <w:rsid w:val="2430ECAA"/>
    <w:rsid w:val="247E783E"/>
    <w:rsid w:val="24D0C832"/>
    <w:rsid w:val="2517DF98"/>
    <w:rsid w:val="25B3A051"/>
    <w:rsid w:val="25E39DF1"/>
    <w:rsid w:val="260EFBCE"/>
    <w:rsid w:val="266C9893"/>
    <w:rsid w:val="267F1797"/>
    <w:rsid w:val="26BBDB00"/>
    <w:rsid w:val="26FDD1DC"/>
    <w:rsid w:val="27DE7EED"/>
    <w:rsid w:val="27E3AC98"/>
    <w:rsid w:val="28A7F158"/>
    <w:rsid w:val="292B920A"/>
    <w:rsid w:val="292FDCA6"/>
    <w:rsid w:val="294BE672"/>
    <w:rsid w:val="2A5B1A1D"/>
    <w:rsid w:val="2A6A8F75"/>
    <w:rsid w:val="2AB87D21"/>
    <w:rsid w:val="2B47F73C"/>
    <w:rsid w:val="2B486266"/>
    <w:rsid w:val="2B5894D9"/>
    <w:rsid w:val="2C82C621"/>
    <w:rsid w:val="2E350126"/>
    <w:rsid w:val="2E51A861"/>
    <w:rsid w:val="2E87333D"/>
    <w:rsid w:val="2FBC2F34"/>
    <w:rsid w:val="30EB36C3"/>
    <w:rsid w:val="30F64E55"/>
    <w:rsid w:val="31698A8B"/>
    <w:rsid w:val="32D00695"/>
    <w:rsid w:val="331ED891"/>
    <w:rsid w:val="33790AA4"/>
    <w:rsid w:val="33917725"/>
    <w:rsid w:val="33ED9D58"/>
    <w:rsid w:val="34ED3000"/>
    <w:rsid w:val="35001459"/>
    <w:rsid w:val="35C1E0A1"/>
    <w:rsid w:val="3621B2C7"/>
    <w:rsid w:val="362A611A"/>
    <w:rsid w:val="37056003"/>
    <w:rsid w:val="370BDD2A"/>
    <w:rsid w:val="372DC9BB"/>
    <w:rsid w:val="37DEEFEA"/>
    <w:rsid w:val="37DFD020"/>
    <w:rsid w:val="3919E993"/>
    <w:rsid w:val="39369CF9"/>
    <w:rsid w:val="3A0802C4"/>
    <w:rsid w:val="3A8C90ED"/>
    <w:rsid w:val="3B0E68FD"/>
    <w:rsid w:val="3B157DD0"/>
    <w:rsid w:val="3B3A9DA6"/>
    <w:rsid w:val="3BB1B377"/>
    <w:rsid w:val="3BB4F7CF"/>
    <w:rsid w:val="3BDF6258"/>
    <w:rsid w:val="3BEA50A7"/>
    <w:rsid w:val="3C312225"/>
    <w:rsid w:val="3C854E65"/>
    <w:rsid w:val="3CB63F9E"/>
    <w:rsid w:val="3D2BB24F"/>
    <w:rsid w:val="3D5AAF25"/>
    <w:rsid w:val="3E2E5C93"/>
    <w:rsid w:val="3E86A04A"/>
    <w:rsid w:val="3EF05154"/>
    <w:rsid w:val="401B4667"/>
    <w:rsid w:val="40B6CE59"/>
    <w:rsid w:val="4105ABD6"/>
    <w:rsid w:val="41AA7818"/>
    <w:rsid w:val="42899372"/>
    <w:rsid w:val="4593CA50"/>
    <w:rsid w:val="46059965"/>
    <w:rsid w:val="4612F3D7"/>
    <w:rsid w:val="467D504D"/>
    <w:rsid w:val="474D4993"/>
    <w:rsid w:val="47E513BA"/>
    <w:rsid w:val="48674578"/>
    <w:rsid w:val="48A7E609"/>
    <w:rsid w:val="48E93F03"/>
    <w:rsid w:val="498DB6CF"/>
    <w:rsid w:val="49990646"/>
    <w:rsid w:val="49B4F10F"/>
    <w:rsid w:val="49F32517"/>
    <w:rsid w:val="4A17A665"/>
    <w:rsid w:val="4A2277D7"/>
    <w:rsid w:val="4A23AD51"/>
    <w:rsid w:val="4A9FAF8C"/>
    <w:rsid w:val="4AC33D7A"/>
    <w:rsid w:val="4B21E74C"/>
    <w:rsid w:val="4B61A5EF"/>
    <w:rsid w:val="4B69C78F"/>
    <w:rsid w:val="4BA3BEA4"/>
    <w:rsid w:val="4CACE12F"/>
    <w:rsid w:val="4CEC91D1"/>
    <w:rsid w:val="4D04CA90"/>
    <w:rsid w:val="4DE0970B"/>
    <w:rsid w:val="4DFDA539"/>
    <w:rsid w:val="4E7231A0"/>
    <w:rsid w:val="4EE28E8D"/>
    <w:rsid w:val="4F42017F"/>
    <w:rsid w:val="4FAC7BAB"/>
    <w:rsid w:val="4FDAF3E4"/>
    <w:rsid w:val="502769B4"/>
    <w:rsid w:val="50AB8F57"/>
    <w:rsid w:val="50F67E5C"/>
    <w:rsid w:val="5100FE31"/>
    <w:rsid w:val="51AEA63F"/>
    <w:rsid w:val="51C5CE87"/>
    <w:rsid w:val="5221C19A"/>
    <w:rsid w:val="535BD355"/>
    <w:rsid w:val="53B53CE0"/>
    <w:rsid w:val="53E98009"/>
    <w:rsid w:val="540C230C"/>
    <w:rsid w:val="54F7A3B6"/>
    <w:rsid w:val="558D8FC6"/>
    <w:rsid w:val="55F57975"/>
    <w:rsid w:val="56E97E9F"/>
    <w:rsid w:val="574A6A0F"/>
    <w:rsid w:val="5763C860"/>
    <w:rsid w:val="57BCFF81"/>
    <w:rsid w:val="587E1A4D"/>
    <w:rsid w:val="592D5C6E"/>
    <w:rsid w:val="594D855D"/>
    <w:rsid w:val="5960C11A"/>
    <w:rsid w:val="5974B8DF"/>
    <w:rsid w:val="59EC60EC"/>
    <w:rsid w:val="5B57235F"/>
    <w:rsid w:val="5B9D940B"/>
    <w:rsid w:val="5BE3A1F2"/>
    <w:rsid w:val="5C46CE03"/>
    <w:rsid w:val="5C81D520"/>
    <w:rsid w:val="5C92EC39"/>
    <w:rsid w:val="5CBBBB43"/>
    <w:rsid w:val="5D59CA6B"/>
    <w:rsid w:val="5D74F8C8"/>
    <w:rsid w:val="5D9C9867"/>
    <w:rsid w:val="5DCF2E60"/>
    <w:rsid w:val="5F32AA1D"/>
    <w:rsid w:val="5F86EABA"/>
    <w:rsid w:val="5F9C9DF2"/>
    <w:rsid w:val="5FCA8CFB"/>
    <w:rsid w:val="6032F8B4"/>
    <w:rsid w:val="604BB360"/>
    <w:rsid w:val="60BB6D81"/>
    <w:rsid w:val="611D8FC3"/>
    <w:rsid w:val="61386E53"/>
    <w:rsid w:val="61D626BE"/>
    <w:rsid w:val="61F60722"/>
    <w:rsid w:val="63FFCDE8"/>
    <w:rsid w:val="64700F15"/>
    <w:rsid w:val="6492CFB9"/>
    <w:rsid w:val="650DC780"/>
    <w:rsid w:val="652CE5B9"/>
    <w:rsid w:val="65639A04"/>
    <w:rsid w:val="6595AAAE"/>
    <w:rsid w:val="6626D6BF"/>
    <w:rsid w:val="66998F18"/>
    <w:rsid w:val="66E11E19"/>
    <w:rsid w:val="66E6D41B"/>
    <w:rsid w:val="6725BA8E"/>
    <w:rsid w:val="67F5CCD9"/>
    <w:rsid w:val="6874C74B"/>
    <w:rsid w:val="6877DF01"/>
    <w:rsid w:val="68938544"/>
    <w:rsid w:val="68B93DE9"/>
    <w:rsid w:val="692002D8"/>
    <w:rsid w:val="69A9B5D5"/>
    <w:rsid w:val="6A2FB4A1"/>
    <w:rsid w:val="6B2D6D9B"/>
    <w:rsid w:val="6B72C931"/>
    <w:rsid w:val="6BA4C97B"/>
    <w:rsid w:val="6BBA453E"/>
    <w:rsid w:val="6BC5AA43"/>
    <w:rsid w:val="6BE763D6"/>
    <w:rsid w:val="6BF4FD03"/>
    <w:rsid w:val="6D59A3E0"/>
    <w:rsid w:val="6E559532"/>
    <w:rsid w:val="6E5BB579"/>
    <w:rsid w:val="6E648415"/>
    <w:rsid w:val="6E9CF986"/>
    <w:rsid w:val="6EB927D6"/>
    <w:rsid w:val="6F966615"/>
    <w:rsid w:val="6FAAE08A"/>
    <w:rsid w:val="703C7078"/>
    <w:rsid w:val="720226CE"/>
    <w:rsid w:val="72379E11"/>
    <w:rsid w:val="72830FDC"/>
    <w:rsid w:val="72BE453F"/>
    <w:rsid w:val="72F7E1C8"/>
    <w:rsid w:val="739DE5AA"/>
    <w:rsid w:val="73A256DC"/>
    <w:rsid w:val="73C4FD14"/>
    <w:rsid w:val="73D0E5AE"/>
    <w:rsid w:val="741DB125"/>
    <w:rsid w:val="744567A6"/>
    <w:rsid w:val="74B8A3C5"/>
    <w:rsid w:val="7560CD75"/>
    <w:rsid w:val="75D2C4E1"/>
    <w:rsid w:val="76067366"/>
    <w:rsid w:val="7659371F"/>
    <w:rsid w:val="7664553C"/>
    <w:rsid w:val="76FC9DD6"/>
    <w:rsid w:val="776C64C8"/>
    <w:rsid w:val="787D6D93"/>
    <w:rsid w:val="79102A2C"/>
    <w:rsid w:val="793626A2"/>
    <w:rsid w:val="7970A1CB"/>
    <w:rsid w:val="79B34E2E"/>
    <w:rsid w:val="79BFB26D"/>
    <w:rsid w:val="79D9B770"/>
    <w:rsid w:val="7A3E25CD"/>
    <w:rsid w:val="7A68F268"/>
    <w:rsid w:val="7A6EF07C"/>
    <w:rsid w:val="7B4E0637"/>
    <w:rsid w:val="7BD00EF9"/>
    <w:rsid w:val="7BD7FC7F"/>
    <w:rsid w:val="7C75B4EA"/>
    <w:rsid w:val="7CA023D8"/>
    <w:rsid w:val="7CAAA98F"/>
    <w:rsid w:val="7CB28245"/>
    <w:rsid w:val="7CF45B6A"/>
    <w:rsid w:val="7D618A57"/>
    <w:rsid w:val="7D73CCE0"/>
    <w:rsid w:val="7F95B270"/>
    <w:rsid w:val="7FA56826"/>
    <w:rsid w:val="7FAA9107"/>
    <w:rsid w:val="7FAD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30559A0C-B2E1-404D-A02C-DF6ADD7E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paragraph" w:customStyle="1" w:styleId="paragraph">
    <w:name w:val="paragraph"/>
    <w:basedOn w:val="Normal"/>
    <w:rsid w:val="00E270E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E270E3"/>
  </w:style>
  <w:style w:type="paragraph" w:styleId="Revision">
    <w:name w:val="Revision"/>
    <w:hidden/>
    <w:uiPriority w:val="99"/>
    <w:semiHidden/>
    <w:rsid w:val="00B26945"/>
    <w:pPr>
      <w:spacing w:after="0"/>
    </w:pPr>
    <w:rPr>
      <w:rFonts w:ascii="Trebuchet MS" w:hAnsi="Trebuchet M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0870">
      <w:bodyDiv w:val="1"/>
      <w:marLeft w:val="0"/>
      <w:marRight w:val="0"/>
      <w:marTop w:val="0"/>
      <w:marBottom w:val="0"/>
      <w:divBdr>
        <w:top w:val="none" w:sz="0" w:space="0" w:color="auto"/>
        <w:left w:val="none" w:sz="0" w:space="0" w:color="auto"/>
        <w:bottom w:val="none" w:sz="0" w:space="0" w:color="auto"/>
        <w:right w:val="none" w:sz="0" w:space="0" w:color="auto"/>
      </w:divBdr>
    </w:div>
    <w:div w:id="407116369">
      <w:bodyDiv w:val="1"/>
      <w:marLeft w:val="0"/>
      <w:marRight w:val="0"/>
      <w:marTop w:val="0"/>
      <w:marBottom w:val="0"/>
      <w:divBdr>
        <w:top w:val="none" w:sz="0" w:space="0" w:color="auto"/>
        <w:left w:val="none" w:sz="0" w:space="0" w:color="auto"/>
        <w:bottom w:val="none" w:sz="0" w:space="0" w:color="auto"/>
        <w:right w:val="none" w:sz="0" w:space="0" w:color="auto"/>
      </w:divBdr>
    </w:div>
    <w:div w:id="1183395008">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DkKQEoUyeoR4da1ciiiVr6AYcOg3I9wybRwq06upcnZ_k?e=bQSO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7AE5-42D3-4A93-B077-1FC690F4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3.xml><?xml version="1.0" encoding="utf-8"?>
<ds:datastoreItem xmlns:ds="http://schemas.openxmlformats.org/officeDocument/2006/customXml" ds:itemID="{7CAFF207-8B64-4D38-8C80-1CB460003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1DF17-8C70-4F62-B6CB-0F62ACB4D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9447</Characters>
  <Application>Microsoft Office Word</Application>
  <DocSecurity>8</DocSecurity>
  <Lines>1049</Lines>
  <Paragraphs>775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Helen Rudd</cp:lastModifiedBy>
  <cp:revision>6</cp:revision>
  <dcterms:created xsi:type="dcterms:W3CDTF">2026-03-20T08:38:00Z</dcterms:created>
  <dcterms:modified xsi:type="dcterms:W3CDTF">2026-03-30T13:37:00Z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MediaServiceImageTags">
    <vt:lpwstr/>
  </property>
</Properties>
</file>