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372C9BF8" w14:textId="77777777" w:rsidR="009F5D53" w:rsidRPr="00936D62" w:rsidRDefault="009F5D53" w:rsidP="009F5D53">
      <w:pPr>
        <w:pStyle w:val="Heading2"/>
        <w:rPr>
          <w:rFonts w:eastAsiaTheme="minorHAnsi" w:cstheme="minorBidi"/>
          <w:b w:val="0"/>
          <w:sz w:val="28"/>
          <w:szCs w:val="24"/>
        </w:rPr>
      </w:pPr>
      <w:r w:rsidRPr="00936D62">
        <w:rPr>
          <w:rFonts w:eastAsiaTheme="minorHAnsi" w:cstheme="minorBidi"/>
          <w:b w:val="0"/>
          <w:sz w:val="28"/>
          <w:szCs w:val="24"/>
        </w:rPr>
        <w:t>Job Title:</w:t>
      </w:r>
      <w:r>
        <w:rPr>
          <w:rFonts w:eastAsiaTheme="minorHAnsi" w:cstheme="minorBidi"/>
          <w:b w:val="0"/>
          <w:sz w:val="28"/>
          <w:szCs w:val="24"/>
        </w:rPr>
        <w:t xml:space="preserve"> Payroll Manager</w:t>
      </w:r>
    </w:p>
    <w:p w14:paraId="456842E6" w14:textId="77777777" w:rsidR="009F5D53" w:rsidRPr="00936D62" w:rsidRDefault="009F5D53" w:rsidP="009F5D53">
      <w:pPr>
        <w:pStyle w:val="Heading2"/>
        <w:rPr>
          <w:rFonts w:eastAsiaTheme="minorHAnsi" w:cstheme="minorBidi"/>
          <w:b w:val="0"/>
          <w:sz w:val="28"/>
          <w:szCs w:val="24"/>
        </w:rPr>
      </w:pPr>
      <w:r w:rsidRPr="00936D62">
        <w:rPr>
          <w:rFonts w:eastAsiaTheme="minorHAnsi" w:cstheme="minorBidi"/>
          <w:b w:val="0"/>
          <w:sz w:val="28"/>
          <w:szCs w:val="24"/>
        </w:rPr>
        <w:t>Directorate:</w:t>
      </w:r>
      <w:r>
        <w:rPr>
          <w:rFonts w:eastAsiaTheme="minorHAnsi" w:cstheme="minorBidi"/>
          <w:b w:val="0"/>
          <w:sz w:val="28"/>
          <w:szCs w:val="24"/>
        </w:rPr>
        <w:t xml:space="preserve"> </w:t>
      </w:r>
      <w:r w:rsidRPr="00936D62">
        <w:rPr>
          <w:rFonts w:eastAsiaTheme="minorHAnsi" w:cstheme="minorBidi"/>
          <w:b w:val="0"/>
          <w:sz w:val="28"/>
          <w:szCs w:val="24"/>
        </w:rPr>
        <w:t xml:space="preserve">People </w:t>
      </w:r>
    </w:p>
    <w:p w14:paraId="4BDB482C" w14:textId="77777777" w:rsidR="009F5D53" w:rsidRPr="00936D62" w:rsidRDefault="009F5D53" w:rsidP="009F5D53">
      <w:pPr>
        <w:pStyle w:val="Heading2"/>
        <w:rPr>
          <w:rFonts w:eastAsiaTheme="minorHAnsi" w:cstheme="minorBidi"/>
          <w:b w:val="0"/>
          <w:sz w:val="28"/>
          <w:szCs w:val="24"/>
        </w:rPr>
      </w:pPr>
      <w:r w:rsidRPr="00936D62">
        <w:rPr>
          <w:rFonts w:eastAsiaTheme="minorHAnsi" w:cstheme="minorBidi"/>
          <w:b w:val="0"/>
          <w:sz w:val="28"/>
          <w:szCs w:val="24"/>
        </w:rPr>
        <w:t xml:space="preserve">Reports To: </w:t>
      </w:r>
      <w:r>
        <w:rPr>
          <w:rFonts w:eastAsiaTheme="minorHAnsi" w:cstheme="minorBidi"/>
          <w:b w:val="0"/>
          <w:sz w:val="28"/>
          <w:szCs w:val="24"/>
        </w:rPr>
        <w:t>Senior People Services Lead</w:t>
      </w:r>
    </w:p>
    <w:p w14:paraId="366C98ED" w14:textId="77777777" w:rsidR="009F5D53" w:rsidRPr="00936D62" w:rsidRDefault="009F5D53" w:rsidP="009F5D53">
      <w:pPr>
        <w:pStyle w:val="Heading2"/>
        <w:rPr>
          <w:rFonts w:eastAsiaTheme="minorHAnsi" w:cstheme="minorBidi"/>
          <w:b w:val="0"/>
          <w:sz w:val="28"/>
          <w:szCs w:val="24"/>
        </w:rPr>
      </w:pPr>
      <w:r w:rsidRPr="00936D62">
        <w:rPr>
          <w:rFonts w:eastAsiaTheme="minorHAnsi" w:cstheme="minorBidi"/>
          <w:b w:val="0"/>
          <w:sz w:val="28"/>
          <w:szCs w:val="24"/>
        </w:rPr>
        <w:t xml:space="preserve">Matrix Reporting To: </w:t>
      </w:r>
      <w:r>
        <w:rPr>
          <w:rFonts w:eastAsiaTheme="minorHAnsi" w:cstheme="minorBidi"/>
          <w:b w:val="0"/>
          <w:sz w:val="28"/>
          <w:szCs w:val="24"/>
        </w:rPr>
        <w:t>None</w:t>
      </w:r>
    </w:p>
    <w:p w14:paraId="7F3386DF" w14:textId="77777777" w:rsidR="009F5D53" w:rsidRPr="00936D62" w:rsidRDefault="009F5D53" w:rsidP="009F5D53">
      <w:pPr>
        <w:pStyle w:val="Heading2"/>
        <w:rPr>
          <w:rFonts w:eastAsiaTheme="minorHAnsi" w:cstheme="minorBidi"/>
          <w:b w:val="0"/>
          <w:sz w:val="28"/>
          <w:szCs w:val="24"/>
        </w:rPr>
      </w:pPr>
      <w:r w:rsidRPr="00936D62">
        <w:rPr>
          <w:rFonts w:eastAsiaTheme="minorHAnsi" w:cstheme="minorBidi"/>
          <w:b w:val="0"/>
          <w:sz w:val="28"/>
          <w:szCs w:val="24"/>
        </w:rPr>
        <w:t>Disclosure Check Level:</w:t>
      </w:r>
      <w:r>
        <w:rPr>
          <w:rFonts w:eastAsiaTheme="minorHAnsi" w:cstheme="minorBidi"/>
          <w:b w:val="0"/>
          <w:sz w:val="28"/>
          <w:szCs w:val="24"/>
        </w:rPr>
        <w:t xml:space="preserve"> </w:t>
      </w:r>
      <w:r w:rsidRPr="00936D62">
        <w:rPr>
          <w:rFonts w:eastAsiaTheme="minorHAnsi" w:cstheme="minorBidi"/>
          <w:b w:val="0"/>
          <w:sz w:val="28"/>
          <w:szCs w:val="24"/>
        </w:rPr>
        <w:t>None</w:t>
      </w:r>
    </w:p>
    <w:p w14:paraId="5BEF3EFD" w14:textId="26629783" w:rsidR="00692DF8" w:rsidRPr="009F5D53" w:rsidRDefault="009F5D53" w:rsidP="009F5D53">
      <w:pPr>
        <w:pStyle w:val="Heading2"/>
        <w:rPr>
          <w:rFonts w:eastAsiaTheme="minorHAnsi" w:cstheme="minorBidi"/>
          <w:b w:val="0"/>
          <w:sz w:val="28"/>
          <w:szCs w:val="24"/>
        </w:rPr>
      </w:pPr>
      <w:r w:rsidRPr="00936D62">
        <w:rPr>
          <w:rFonts w:eastAsiaTheme="minorHAnsi" w:cstheme="minorBidi"/>
          <w:b w:val="0"/>
          <w:sz w:val="28"/>
          <w:szCs w:val="24"/>
        </w:rPr>
        <w:t>Date created/last reviewed:</w:t>
      </w:r>
      <w:r>
        <w:rPr>
          <w:rFonts w:eastAsiaTheme="minorHAnsi" w:cstheme="minorBidi"/>
          <w:b w:val="0"/>
          <w:sz w:val="28"/>
          <w:szCs w:val="24"/>
        </w:rPr>
        <w:t xml:space="preserve"> September 2024</w:t>
      </w:r>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3AABAE3A" w14:textId="2C29D757" w:rsidR="00A326F9" w:rsidRDefault="00A326F9" w:rsidP="00A326F9">
      <w:r w:rsidRPr="00817754">
        <w:t xml:space="preserve">The </w:t>
      </w:r>
      <w:r>
        <w:t xml:space="preserve">Payroll Manager </w:t>
      </w:r>
      <w:r w:rsidRPr="00817754">
        <w:t>helps people with sight loss to live the life they choose by</w:t>
      </w:r>
      <w:r>
        <w:t xml:space="preserve"> a</w:t>
      </w:r>
      <w:r w:rsidRPr="00936D62">
        <w:t>dvis</w:t>
      </w:r>
      <w:r>
        <w:t>ing</w:t>
      </w:r>
      <w:r w:rsidRPr="00936D62">
        <w:t xml:space="preserve"> the organisation on all matters relating to </w:t>
      </w:r>
      <w:r w:rsidR="0045783D">
        <w:t xml:space="preserve">the </w:t>
      </w:r>
      <w:r w:rsidRPr="00936D62">
        <w:t>remuneration of employees</w:t>
      </w:r>
      <w:r>
        <w:t>. Ensuring we adhere to</w:t>
      </w:r>
      <w:r w:rsidRPr="00936D62">
        <w:t xml:space="preserve"> legislative and regulatory compliance</w:t>
      </w:r>
      <w:r>
        <w:t>.</w:t>
      </w:r>
      <w:r w:rsidRPr="00936D62">
        <w:t xml:space="preserve"> </w:t>
      </w:r>
      <w:r>
        <w:t xml:space="preserve"> Manage the team who process </w:t>
      </w:r>
      <w:r w:rsidRPr="00ED1A3B">
        <w:rPr>
          <w:bCs/>
          <w:szCs w:val="28"/>
        </w:rPr>
        <w:t>all payroll</w:t>
      </w:r>
      <w:r w:rsidR="00562E82">
        <w:rPr>
          <w:bCs/>
          <w:szCs w:val="28"/>
        </w:rPr>
        <w:t>-</w:t>
      </w:r>
      <w:r w:rsidRPr="00ED1A3B">
        <w:rPr>
          <w:bCs/>
          <w:szCs w:val="28"/>
        </w:rPr>
        <w:t>related transactions and reconcile all accounts to the financial systems, with month</w:t>
      </w:r>
      <w:r w:rsidR="0082427D">
        <w:rPr>
          <w:bCs/>
          <w:szCs w:val="28"/>
        </w:rPr>
        <w:t>-</w:t>
      </w:r>
      <w:r w:rsidRPr="00ED1A3B">
        <w:rPr>
          <w:bCs/>
          <w:szCs w:val="28"/>
        </w:rPr>
        <w:t xml:space="preserve">end, year-end and reporting of payroll information. </w:t>
      </w:r>
      <w:r>
        <w:rPr>
          <w:bCs/>
          <w:szCs w:val="28"/>
        </w:rPr>
        <w:t>The role will ensure</w:t>
      </w:r>
      <w:r w:rsidRPr="00ED1A3B">
        <w:rPr>
          <w:bCs/>
          <w:szCs w:val="28"/>
        </w:rPr>
        <w:t xml:space="preserve"> compliance with HMRC rules together with third party payments and financial controls in place within Guide Dogs. They will process any benefit reporting to the HMRC and communicate to employees.</w:t>
      </w:r>
    </w:p>
    <w:p w14:paraId="6747A795" w14:textId="77777777" w:rsidR="00A326F9" w:rsidRDefault="00A326F9" w:rsidP="00A326F9"/>
    <w:p w14:paraId="42F4E807" w14:textId="77777777" w:rsidR="00A326F9" w:rsidRDefault="00A326F9" w:rsidP="00A326F9">
      <w:pPr>
        <w:rPr>
          <w:color w:val="00165C" w:themeColor="text2"/>
        </w:rPr>
      </w:pPr>
      <w:r w:rsidRPr="00080001">
        <w:rPr>
          <w:color w:val="00165C" w:themeColor="text2"/>
        </w:rPr>
        <w:t>Key Responsibilities</w:t>
      </w:r>
    </w:p>
    <w:p w14:paraId="487639C5" w14:textId="77777777" w:rsidR="00A326F9" w:rsidRDefault="00A326F9" w:rsidP="00A326F9">
      <w:pPr>
        <w:pStyle w:val="ListParagraph"/>
        <w:numPr>
          <w:ilvl w:val="0"/>
          <w:numId w:val="17"/>
        </w:numPr>
        <w:ind w:left="720"/>
      </w:pPr>
      <w:r>
        <w:t>Manage the processing of an extensive nationwide payroll, ensuring on-time and accurate payments to staff; taxation and withholding; filing and returns to HMRC; reconciliation of balances with Finance; and implementation of appropriate controls and audit trail.</w:t>
      </w:r>
    </w:p>
    <w:p w14:paraId="7A93239D" w14:textId="77777777" w:rsidR="00A326F9" w:rsidRDefault="00A326F9" w:rsidP="00A326F9">
      <w:pPr>
        <w:pStyle w:val="ListParagraph"/>
        <w:numPr>
          <w:ilvl w:val="0"/>
          <w:numId w:val="17"/>
        </w:numPr>
        <w:ind w:left="720"/>
      </w:pPr>
      <w:r>
        <w:t>Manage the regular administration of benefits and pension deductions, including information-exchange with third party providers.</w:t>
      </w:r>
    </w:p>
    <w:p w14:paraId="79CA3132" w14:textId="77777777" w:rsidR="00A326F9" w:rsidRDefault="00A326F9" w:rsidP="00A326F9">
      <w:pPr>
        <w:pStyle w:val="ListParagraph"/>
        <w:numPr>
          <w:ilvl w:val="0"/>
          <w:numId w:val="17"/>
        </w:numPr>
        <w:ind w:left="720"/>
      </w:pPr>
      <w:r>
        <w:t>Develop payroll and benefits administration operations as necessary to improve the process efficiency/effectiveness, improve controls/governance or respond to changes in HMRC.</w:t>
      </w:r>
    </w:p>
    <w:p w14:paraId="5CCE5268" w14:textId="42370AD5" w:rsidR="00A326F9" w:rsidRDefault="00A326F9" w:rsidP="00A326F9">
      <w:pPr>
        <w:pStyle w:val="ListParagraph"/>
        <w:numPr>
          <w:ilvl w:val="0"/>
          <w:numId w:val="17"/>
        </w:numPr>
        <w:ind w:left="720"/>
      </w:pPr>
      <w:r>
        <w:t xml:space="preserve">Keep </w:t>
      </w:r>
      <w:proofErr w:type="gramStart"/>
      <w:r>
        <w:t>up-to-date</w:t>
      </w:r>
      <w:proofErr w:type="gramEnd"/>
      <w:r>
        <w:t xml:space="preserve"> with HMRC guidelines, employment law, corporate governance reporting requirements and any other legislative or regulatory provisions that impact on pay and </w:t>
      </w:r>
      <w:r w:rsidR="0082427D">
        <w:t>benefits and</w:t>
      </w:r>
      <w:r>
        <w:t xml:space="preserve"> identify any issues arising.</w:t>
      </w:r>
    </w:p>
    <w:p w14:paraId="723C5ABC" w14:textId="742DBDE2" w:rsidR="00A326F9" w:rsidRDefault="00A326F9" w:rsidP="00A326F9">
      <w:pPr>
        <w:pStyle w:val="ListParagraph"/>
        <w:numPr>
          <w:ilvl w:val="0"/>
          <w:numId w:val="17"/>
        </w:numPr>
        <w:ind w:left="720"/>
      </w:pPr>
      <w:r>
        <w:t xml:space="preserve">Collaborate with the Reward Manager to ensure all </w:t>
      </w:r>
      <w:r w:rsidR="004B7B08">
        <w:t xml:space="preserve">rewards and benefits, both current and new, are aligned with the </w:t>
      </w:r>
      <w:r>
        <w:t>payroll process and correctly set up in line with legislation.</w:t>
      </w:r>
    </w:p>
    <w:p w14:paraId="1071E146" w14:textId="77777777" w:rsidR="00A326F9" w:rsidRDefault="00A326F9" w:rsidP="00A326F9">
      <w:pPr>
        <w:pStyle w:val="ListParagraph"/>
        <w:numPr>
          <w:ilvl w:val="0"/>
          <w:numId w:val="17"/>
        </w:numPr>
        <w:ind w:left="720"/>
      </w:pPr>
      <w:r>
        <w:lastRenderedPageBreak/>
        <w:t>Support Reward Manager with implementation of pay review process into the system, complete compliance checks on data and test adherence to pay principles &amp; our commitment to national minimum and living wage values.</w:t>
      </w:r>
    </w:p>
    <w:p w14:paraId="7BDC0162" w14:textId="77777777" w:rsidR="00A326F9" w:rsidRDefault="00A326F9" w:rsidP="00A326F9">
      <w:pPr>
        <w:pStyle w:val="ListParagraph"/>
        <w:numPr>
          <w:ilvl w:val="0"/>
          <w:numId w:val="17"/>
        </w:numPr>
        <w:ind w:left="720"/>
      </w:pPr>
      <w:r>
        <w:t>Ensure HRIS is up to date to ensure payroll continues to run accurately and on time.</w:t>
      </w:r>
    </w:p>
    <w:p w14:paraId="422E0D54" w14:textId="4B87AAE5" w:rsidR="00A326F9" w:rsidRPr="003737FA" w:rsidRDefault="00A326F9" w:rsidP="00A326F9">
      <w:pPr>
        <w:pStyle w:val="ListParagraph"/>
        <w:numPr>
          <w:ilvl w:val="0"/>
          <w:numId w:val="17"/>
        </w:numPr>
        <w:ind w:left="720"/>
        <w:contextualSpacing w:val="0"/>
        <w:rPr>
          <w:rFonts w:eastAsia="Times New Roman"/>
          <w:szCs w:val="28"/>
        </w:rPr>
      </w:pPr>
      <w:r>
        <w:rPr>
          <w:rFonts w:eastAsia="Times New Roman"/>
          <w:szCs w:val="28"/>
        </w:rPr>
        <w:t xml:space="preserve">Work proactively with the Senior People Performance </w:t>
      </w:r>
      <w:proofErr w:type="gramStart"/>
      <w:r>
        <w:rPr>
          <w:rFonts w:eastAsia="Times New Roman"/>
          <w:szCs w:val="28"/>
        </w:rPr>
        <w:t>Lead</w:t>
      </w:r>
      <w:proofErr w:type="gramEnd"/>
      <w:r>
        <w:rPr>
          <w:rFonts w:eastAsia="Times New Roman"/>
          <w:szCs w:val="28"/>
        </w:rPr>
        <w:t xml:space="preserve"> to identify people experience touch points within your scope of role. Take accountability for the implications on </w:t>
      </w:r>
      <w:r w:rsidR="00EF3EC8">
        <w:rPr>
          <w:rFonts w:eastAsia="Times New Roman"/>
          <w:szCs w:val="28"/>
        </w:rPr>
        <w:t xml:space="preserve">people's experience in BAU and project </w:t>
      </w:r>
      <w:proofErr w:type="gramStart"/>
      <w:r w:rsidR="00EF3EC8">
        <w:rPr>
          <w:rFonts w:eastAsia="Times New Roman"/>
          <w:szCs w:val="28"/>
        </w:rPr>
        <w:t>work, and</w:t>
      </w:r>
      <w:proofErr w:type="gramEnd"/>
      <w:r w:rsidR="00EF3EC8">
        <w:rPr>
          <w:rFonts w:eastAsia="Times New Roman"/>
          <w:szCs w:val="28"/>
        </w:rPr>
        <w:t xml:space="preserve"> align key activities with people's</w:t>
      </w:r>
      <w:r>
        <w:rPr>
          <w:rFonts w:eastAsia="Times New Roman"/>
          <w:szCs w:val="28"/>
        </w:rPr>
        <w:t xml:space="preserve"> promise principles and values.</w:t>
      </w:r>
    </w:p>
    <w:p w14:paraId="7BC22BC0" w14:textId="2EB3F1FA" w:rsidR="00A326F9" w:rsidRDefault="00A326F9" w:rsidP="00A326F9">
      <w:pPr>
        <w:pStyle w:val="ListParagraph"/>
        <w:numPr>
          <w:ilvl w:val="0"/>
          <w:numId w:val="17"/>
        </w:numPr>
        <w:ind w:left="720"/>
      </w:pPr>
      <w:r>
        <w:t>Accountable and responsible for ensuring all payroll</w:t>
      </w:r>
      <w:r w:rsidR="00B433FA">
        <w:t>-</w:t>
      </w:r>
      <w:r>
        <w:t>related balance sheets (19 accounts totalling circa £4 million per month) are reconciled</w:t>
      </w:r>
      <w:r w:rsidR="00EF3EC8">
        <w:t>,</w:t>
      </w:r>
      <w:r>
        <w:t xml:space="preserve"> and all reconciling items are cleared. </w:t>
      </w:r>
    </w:p>
    <w:p w14:paraId="63155597" w14:textId="2CEDD1A8" w:rsidR="00A326F9" w:rsidRDefault="00A326F9" w:rsidP="00A326F9">
      <w:pPr>
        <w:pStyle w:val="ListParagraph"/>
        <w:numPr>
          <w:ilvl w:val="0"/>
          <w:numId w:val="17"/>
        </w:numPr>
        <w:ind w:left="720"/>
      </w:pPr>
      <w:r>
        <w:t>Responsible for ensuring controls are in place for overall balance sheet accounts so that if mapping from Payroll to Finance should fail</w:t>
      </w:r>
      <w:r w:rsidR="0055278B">
        <w:t>,</w:t>
      </w:r>
      <w:r>
        <w:t xml:space="preserve"> steps can be put in place for corrections to be completed. </w:t>
      </w:r>
    </w:p>
    <w:p w14:paraId="448170F9" w14:textId="77777777" w:rsidR="00A326F9" w:rsidRDefault="00A326F9" w:rsidP="00A326F9">
      <w:pPr>
        <w:pStyle w:val="ListParagraph"/>
        <w:numPr>
          <w:ilvl w:val="0"/>
          <w:numId w:val="17"/>
        </w:numPr>
        <w:ind w:left="720"/>
      </w:pPr>
      <w:r>
        <w:t>Prepare, authorise and input journals into the Finance system that relate to the payroll accounts.</w:t>
      </w:r>
    </w:p>
    <w:p w14:paraId="34D7E89C" w14:textId="44D42DC5" w:rsidR="00A326F9" w:rsidRDefault="00A326F9" w:rsidP="00A326F9">
      <w:pPr>
        <w:pStyle w:val="ListParagraph"/>
        <w:numPr>
          <w:ilvl w:val="0"/>
          <w:numId w:val="17"/>
        </w:numPr>
        <w:ind w:left="720"/>
      </w:pPr>
      <w:r>
        <w:t xml:space="preserve">Maintain good relationships with the Flexible Benefit providers to ensure that any </w:t>
      </w:r>
      <w:r w:rsidR="0072134A">
        <w:t>over- or underpayments</w:t>
      </w:r>
      <w:r>
        <w:t xml:space="preserve"> are resolved in a timely manner.</w:t>
      </w:r>
    </w:p>
    <w:p w14:paraId="5A036E94" w14:textId="06CFDAEE" w:rsidR="00A326F9" w:rsidRDefault="00A326F9" w:rsidP="00A326F9">
      <w:pPr>
        <w:pStyle w:val="ListParagraph"/>
        <w:numPr>
          <w:ilvl w:val="0"/>
          <w:numId w:val="17"/>
        </w:numPr>
        <w:ind w:left="720"/>
      </w:pPr>
      <w:r>
        <w:t xml:space="preserve">Responsible for the checking, processing and authorising of all </w:t>
      </w:r>
      <w:r w:rsidR="0072134A">
        <w:t>Payroll-related</w:t>
      </w:r>
      <w:r>
        <w:t xml:space="preserve"> invoices on a monthly basis. </w:t>
      </w:r>
    </w:p>
    <w:p w14:paraId="50B60FA9" w14:textId="34B4533D" w:rsidR="00A326F9" w:rsidRDefault="00A326F9" w:rsidP="00A326F9">
      <w:pPr>
        <w:pStyle w:val="ListParagraph"/>
        <w:numPr>
          <w:ilvl w:val="0"/>
          <w:numId w:val="17"/>
        </w:numPr>
        <w:ind w:left="720"/>
      </w:pPr>
      <w:r>
        <w:t xml:space="preserve">Liaising with relevant third parties </w:t>
      </w:r>
      <w:r w:rsidR="00106C31">
        <w:t>on</w:t>
      </w:r>
      <w:r>
        <w:t xml:space="preserve"> any queries or issues.</w:t>
      </w:r>
    </w:p>
    <w:p w14:paraId="7383B5CF" w14:textId="253B66F1" w:rsidR="00A326F9" w:rsidRDefault="00A326F9" w:rsidP="00A326F9">
      <w:pPr>
        <w:pStyle w:val="ListParagraph"/>
        <w:numPr>
          <w:ilvl w:val="0"/>
          <w:numId w:val="17"/>
        </w:numPr>
        <w:ind w:left="720"/>
      </w:pPr>
      <w:r>
        <w:t xml:space="preserve">Run all </w:t>
      </w:r>
      <w:r w:rsidR="00106C31">
        <w:t>post-payroll</w:t>
      </w:r>
      <w:r>
        <w:t xml:space="preserve"> reports for distribution. These include the Payroll Costing Reports to be sent to Finance to enable them to prepare accurate monthly budget reports for managers.</w:t>
      </w:r>
    </w:p>
    <w:p w14:paraId="1EE2CA3A" w14:textId="77777777" w:rsidR="00A326F9" w:rsidRDefault="00A326F9" w:rsidP="00A326F9">
      <w:pPr>
        <w:pStyle w:val="ListParagraph"/>
        <w:numPr>
          <w:ilvl w:val="0"/>
          <w:numId w:val="17"/>
        </w:numPr>
        <w:ind w:left="720"/>
      </w:pPr>
      <w:r>
        <w:t xml:space="preserve">Process the monthly payroll for circa 1800 employees and ensure all employees are paid accurately. </w:t>
      </w:r>
    </w:p>
    <w:p w14:paraId="7D74C8A4" w14:textId="77777777" w:rsidR="00A326F9" w:rsidRDefault="00A326F9" w:rsidP="00A326F9">
      <w:pPr>
        <w:pStyle w:val="ListParagraph"/>
        <w:numPr>
          <w:ilvl w:val="0"/>
          <w:numId w:val="17"/>
        </w:numPr>
        <w:ind w:left="720"/>
      </w:pPr>
      <w:r>
        <w:t>Ensure thorough audit checks are completed on all changes made to Payroll.</w:t>
      </w:r>
    </w:p>
    <w:p w14:paraId="044236EA" w14:textId="77777777" w:rsidR="00A326F9" w:rsidRDefault="00A326F9" w:rsidP="00A326F9">
      <w:pPr>
        <w:pStyle w:val="ListParagraph"/>
        <w:numPr>
          <w:ilvl w:val="0"/>
          <w:numId w:val="17"/>
        </w:numPr>
        <w:ind w:left="720"/>
      </w:pPr>
      <w:r>
        <w:t>Providing high customer service levels and compliance with policies and HMRC rules.</w:t>
      </w:r>
    </w:p>
    <w:p w14:paraId="7B4161E1" w14:textId="72E8F37B" w:rsidR="00A326F9" w:rsidRDefault="00A326F9" w:rsidP="00A326F9">
      <w:pPr>
        <w:pStyle w:val="ListParagraph"/>
        <w:numPr>
          <w:ilvl w:val="0"/>
          <w:numId w:val="17"/>
        </w:numPr>
        <w:ind w:left="720"/>
      </w:pPr>
      <w:r>
        <w:t>Creation of the Payroll BACS on a monthly basis</w:t>
      </w:r>
      <w:r w:rsidR="00106C31">
        <w:t>,</w:t>
      </w:r>
      <w:r>
        <w:t xml:space="preserve"> circa £4m, ready for authorisation and uploading into the Finance BACS system.</w:t>
      </w:r>
    </w:p>
    <w:p w14:paraId="165501C2" w14:textId="2E20760A" w:rsidR="00A326F9" w:rsidRDefault="00A326F9" w:rsidP="00A326F9">
      <w:pPr>
        <w:pStyle w:val="ListParagraph"/>
        <w:numPr>
          <w:ilvl w:val="0"/>
          <w:numId w:val="17"/>
        </w:numPr>
        <w:ind w:left="720"/>
      </w:pPr>
      <w:r>
        <w:t xml:space="preserve">Create monthly RTI data, reconcile against the </w:t>
      </w:r>
      <w:r w:rsidR="00106C31">
        <w:t>payroll</w:t>
      </w:r>
      <w:r>
        <w:t xml:space="preserve"> to ensure accuracy, </w:t>
      </w:r>
      <w:r w:rsidR="00106C31">
        <w:t xml:space="preserve">and </w:t>
      </w:r>
      <w:r>
        <w:t>submit to HMRC within their strict deadlines in order to safeguard the organisation against any financial penalties.</w:t>
      </w:r>
    </w:p>
    <w:p w14:paraId="56311D42" w14:textId="77777777" w:rsidR="00A326F9" w:rsidRDefault="00A326F9" w:rsidP="00A326F9">
      <w:pPr>
        <w:pStyle w:val="ListParagraph"/>
        <w:numPr>
          <w:ilvl w:val="0"/>
          <w:numId w:val="17"/>
        </w:numPr>
        <w:ind w:left="720"/>
      </w:pPr>
      <w:r>
        <w:t>Continually review the current Payroll Processes and ensure</w:t>
      </w:r>
      <w:r w:rsidRPr="00020692">
        <w:t xml:space="preserve"> </w:t>
      </w:r>
      <w:r>
        <w:t>processes are documented and kept up to date.</w:t>
      </w:r>
    </w:p>
    <w:p w14:paraId="353C4624" w14:textId="5ADA4C78" w:rsidR="00A326F9" w:rsidRDefault="00A326F9" w:rsidP="00A326F9">
      <w:pPr>
        <w:pStyle w:val="ListParagraph"/>
        <w:numPr>
          <w:ilvl w:val="0"/>
          <w:numId w:val="17"/>
        </w:numPr>
        <w:ind w:left="720"/>
      </w:pPr>
      <w:r>
        <w:t xml:space="preserve">Keep up to date with the latest HMRC legislation to ensure that the payroll is compliant. Extensive knowledge of all payroll legislation </w:t>
      </w:r>
      <w:r w:rsidR="000C36D0">
        <w:t>is required, as constant review of all legislation on a monthly basis is needed</w:t>
      </w:r>
      <w:r w:rsidR="00A30D46">
        <w:t>,</w:t>
      </w:r>
      <w:r w:rsidR="000C36D0">
        <w:t xml:space="preserve"> to ensure the integrity of the payroll that meets</w:t>
      </w:r>
      <w:r w:rsidR="005C10C7">
        <w:t xml:space="preserve"> </w:t>
      </w:r>
      <w:r>
        <w:t xml:space="preserve">current changes from HMRC and or other governing bodies.  </w:t>
      </w:r>
    </w:p>
    <w:p w14:paraId="645BB2C2" w14:textId="77777777" w:rsidR="00A326F9" w:rsidRDefault="00A326F9" w:rsidP="00A326F9">
      <w:pPr>
        <w:pStyle w:val="ListParagraph"/>
        <w:numPr>
          <w:ilvl w:val="0"/>
          <w:numId w:val="17"/>
        </w:numPr>
        <w:ind w:left="720"/>
      </w:pPr>
      <w:r>
        <w:t>First point of contact for audit checking of uploads that are processed by the systems team to ensure accuracy.</w:t>
      </w:r>
    </w:p>
    <w:p w14:paraId="2CE5BAF5" w14:textId="77777777" w:rsidR="00A326F9" w:rsidRDefault="00A326F9" w:rsidP="00A326F9">
      <w:pPr>
        <w:pStyle w:val="ListParagraph"/>
        <w:numPr>
          <w:ilvl w:val="0"/>
          <w:numId w:val="17"/>
        </w:numPr>
        <w:ind w:left="720"/>
      </w:pPr>
      <w:r>
        <w:t>Responsible for reconciling all third-party payments and raising authorisation for payments to be paid to HMRC, Courts and other third-party companies. Circa £1m per month.</w:t>
      </w:r>
    </w:p>
    <w:p w14:paraId="044213DC" w14:textId="3D2411A2" w:rsidR="00A326F9" w:rsidRDefault="00A326F9" w:rsidP="00A326F9">
      <w:pPr>
        <w:pStyle w:val="ListParagraph"/>
        <w:numPr>
          <w:ilvl w:val="0"/>
          <w:numId w:val="17"/>
        </w:numPr>
        <w:ind w:left="720"/>
      </w:pPr>
      <w:r>
        <w:t xml:space="preserve">Ensure any third-party </w:t>
      </w:r>
      <w:r w:rsidR="000267B8">
        <w:t>payment</w:t>
      </w:r>
      <w:r>
        <w:t xml:space="preserve"> deadlines are met</w:t>
      </w:r>
      <w:r w:rsidR="000267B8">
        <w:t>,</w:t>
      </w:r>
      <w:r>
        <w:t xml:space="preserve"> therefore safeguarding the organisation against penalty charges</w:t>
      </w:r>
    </w:p>
    <w:p w14:paraId="7600A401" w14:textId="77777777" w:rsidR="00A326F9" w:rsidRDefault="00A326F9" w:rsidP="00A326F9">
      <w:pPr>
        <w:pStyle w:val="ListParagraph"/>
        <w:numPr>
          <w:ilvl w:val="0"/>
          <w:numId w:val="17"/>
        </w:numPr>
        <w:ind w:left="720"/>
      </w:pPr>
      <w:r>
        <w:t>Support and guidance to all levels of the organisation with regard to pay, tax and system processes.</w:t>
      </w:r>
    </w:p>
    <w:p w14:paraId="11A0A657" w14:textId="77777777" w:rsidR="00A326F9" w:rsidRDefault="00A326F9" w:rsidP="00A326F9">
      <w:pPr>
        <w:pStyle w:val="ListParagraph"/>
        <w:numPr>
          <w:ilvl w:val="0"/>
          <w:numId w:val="17"/>
        </w:numPr>
        <w:ind w:left="720"/>
      </w:pPr>
      <w:r>
        <w:t xml:space="preserve">Answering employee queries relating to pay, tax and national insurance. </w:t>
      </w:r>
    </w:p>
    <w:p w14:paraId="5B1A0157" w14:textId="7005F591" w:rsidR="00A326F9" w:rsidRDefault="00A326F9" w:rsidP="00A326F9">
      <w:pPr>
        <w:pStyle w:val="ListParagraph"/>
        <w:numPr>
          <w:ilvl w:val="0"/>
          <w:numId w:val="17"/>
        </w:numPr>
        <w:ind w:left="720"/>
      </w:pPr>
      <w:r>
        <w:t xml:space="preserve">Corresponding with courts, HMRC and other governing bodies on </w:t>
      </w:r>
      <w:r w:rsidR="00BA66ED">
        <w:t xml:space="preserve">the </w:t>
      </w:r>
      <w:r>
        <w:t>employee’s behalf where necessary</w:t>
      </w:r>
    </w:p>
    <w:p w14:paraId="0FB2471E" w14:textId="77777777" w:rsidR="00A326F9" w:rsidRDefault="00A326F9" w:rsidP="00A326F9">
      <w:pPr>
        <w:pStyle w:val="ListParagraph"/>
        <w:numPr>
          <w:ilvl w:val="0"/>
          <w:numId w:val="17"/>
        </w:numPr>
        <w:ind w:left="720"/>
      </w:pPr>
      <w:r>
        <w:t>Manage the payroll team, monitoring and reviewing performance, allocating resources appropriately and developing the capability of the team.</w:t>
      </w:r>
    </w:p>
    <w:p w14:paraId="455EFB93" w14:textId="77777777" w:rsidR="00A326F9" w:rsidRPr="00080001" w:rsidRDefault="00A326F9" w:rsidP="00A326F9">
      <w:pPr>
        <w:pStyle w:val="Heading2"/>
        <w:rPr>
          <w:color w:val="00165C" w:themeColor="text2"/>
        </w:rPr>
      </w:pPr>
      <w:r w:rsidRPr="00080001">
        <w:rPr>
          <w:color w:val="00165C" w:themeColor="text2"/>
        </w:rPr>
        <w:t>Breadth/Scope of Accountability</w:t>
      </w:r>
    </w:p>
    <w:p w14:paraId="67E620A6" w14:textId="77777777" w:rsidR="00A326F9" w:rsidRPr="00080001" w:rsidRDefault="00A326F9" w:rsidP="00A326F9">
      <w:pPr>
        <w:pStyle w:val="Heading3"/>
        <w:rPr>
          <w:rFonts w:eastAsiaTheme="minorHAnsi"/>
          <w:color w:val="00165C" w:themeColor="text2"/>
        </w:rPr>
      </w:pPr>
      <w:r w:rsidRPr="00080001">
        <w:rPr>
          <w:rFonts w:eastAsiaTheme="minorHAnsi"/>
          <w:color w:val="00165C" w:themeColor="text2"/>
        </w:rPr>
        <w:t>People Accountability</w:t>
      </w:r>
    </w:p>
    <w:p w14:paraId="027F6FE1" w14:textId="77777777" w:rsidR="00A326F9" w:rsidRPr="00080001" w:rsidRDefault="00A326F9" w:rsidP="00A326F9">
      <w:r w:rsidRPr="00080001">
        <w:t>Number of Direct Reports:</w:t>
      </w:r>
      <w:r>
        <w:t xml:space="preserve"> 4</w:t>
      </w:r>
    </w:p>
    <w:p w14:paraId="6DF3A99B" w14:textId="77777777" w:rsidR="00A326F9" w:rsidRPr="00080001" w:rsidRDefault="00A326F9" w:rsidP="00A326F9">
      <w:r w:rsidRPr="00080001">
        <w:t>Number of Indirect Reports:</w:t>
      </w:r>
      <w:r>
        <w:t xml:space="preserve"> 0</w:t>
      </w:r>
    </w:p>
    <w:p w14:paraId="37BE9938" w14:textId="77777777" w:rsidR="00A326F9" w:rsidRPr="00080001" w:rsidRDefault="00A326F9" w:rsidP="00A326F9">
      <w:r w:rsidRPr="00080001">
        <w:t>Number of Volunteers Supervised:</w:t>
      </w:r>
      <w:r>
        <w:t xml:space="preserve"> 0</w:t>
      </w:r>
    </w:p>
    <w:p w14:paraId="2608D821" w14:textId="77777777" w:rsidR="00A326F9" w:rsidRPr="00080001" w:rsidRDefault="00A326F9" w:rsidP="00A326F9">
      <w:pPr>
        <w:pStyle w:val="Heading3"/>
        <w:rPr>
          <w:rFonts w:eastAsiaTheme="minorHAnsi"/>
          <w:color w:val="00165C" w:themeColor="text2"/>
        </w:rPr>
      </w:pPr>
      <w:r w:rsidRPr="00080001">
        <w:rPr>
          <w:rFonts w:eastAsiaTheme="minorHAnsi"/>
          <w:color w:val="00165C" w:themeColor="text2"/>
        </w:rPr>
        <w:t>Financial Accountability</w:t>
      </w:r>
    </w:p>
    <w:p w14:paraId="3C583B36" w14:textId="77777777" w:rsidR="00A326F9" w:rsidRPr="00080001" w:rsidRDefault="00A326F9" w:rsidP="00A326F9">
      <w:r w:rsidRPr="00080001">
        <w:t>Annual Income Accountability:</w:t>
      </w:r>
      <w:r>
        <w:t xml:space="preserve"> n/a</w:t>
      </w:r>
    </w:p>
    <w:p w14:paraId="1FE45C90" w14:textId="2FAAA4BA" w:rsidR="00A326F9" w:rsidRPr="00080001" w:rsidRDefault="00A326F9" w:rsidP="00A326F9">
      <w:r w:rsidRPr="00080001">
        <w:t>Assets Managed:</w:t>
      </w:r>
      <w:r>
        <w:t xml:space="preserve"> </w:t>
      </w:r>
      <w:r w:rsidRPr="00936D62">
        <w:t xml:space="preserve">Responsibility for </w:t>
      </w:r>
      <w:r w:rsidR="00BA66ED">
        <w:t xml:space="preserve">the </w:t>
      </w:r>
      <w:r w:rsidRPr="00936D62">
        <w:t>correct processing and reconciliation of c. £4m/month payroll costs</w:t>
      </w:r>
    </w:p>
    <w:p w14:paraId="16BFC0E7" w14:textId="77777777" w:rsidR="00A326F9" w:rsidRPr="00080001" w:rsidRDefault="00A326F9" w:rsidP="00A326F9">
      <w:r w:rsidRPr="00080001">
        <w:t>Budget Accountability:</w:t>
      </w:r>
      <w:r>
        <w:t xml:space="preserve"> n/a</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Default="00692DF8" w:rsidP="00080001">
      <w:r w:rsidRPr="00EC5F40">
        <w:t xml:space="preserve">This job profile is accurate as at the date shown above. It does not form part of contractual terms and may be varied to reflect or anticipate changes to the role. </w:t>
      </w:r>
    </w:p>
    <w:p w14:paraId="4299E1E4" w14:textId="77777777" w:rsidR="008B78EF" w:rsidRDefault="008B78EF" w:rsidP="00080001"/>
    <w:p w14:paraId="3CA19932" w14:textId="77777777" w:rsidR="008B78EF" w:rsidRPr="00EC5F40" w:rsidRDefault="008B78EF" w:rsidP="00080001"/>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693F3943" w14:textId="77777777" w:rsidR="00A62105" w:rsidRDefault="00A62105" w:rsidP="00A62105">
      <w:pPr>
        <w:pStyle w:val="Heading2"/>
        <w:rPr>
          <w:color w:val="00165C" w:themeColor="text2"/>
        </w:rPr>
      </w:pPr>
      <w:r w:rsidRPr="00922969">
        <w:rPr>
          <w:color w:val="00165C" w:themeColor="text2"/>
        </w:rPr>
        <w:t>Education</w:t>
      </w:r>
      <w:r>
        <w:rPr>
          <w:color w:val="00165C" w:themeColor="text2"/>
        </w:rPr>
        <w:t>/Qualifications</w:t>
      </w:r>
    </w:p>
    <w:p w14:paraId="3984BA26" w14:textId="77777777" w:rsidR="00A62105" w:rsidRDefault="00A62105" w:rsidP="00A62105">
      <w:pPr>
        <w:pStyle w:val="Heading4"/>
        <w:rPr>
          <w:rFonts w:eastAsiaTheme="minorHAnsi"/>
        </w:rPr>
      </w:pPr>
      <w:r w:rsidRPr="006D274C">
        <w:rPr>
          <w:rFonts w:eastAsiaTheme="minorHAnsi"/>
        </w:rPr>
        <w:t>Essential</w:t>
      </w:r>
    </w:p>
    <w:p w14:paraId="1C5FC7E3" w14:textId="61F5B0A9" w:rsidR="00A62105" w:rsidRDefault="00A62105" w:rsidP="00153E26">
      <w:pPr>
        <w:pStyle w:val="ListParagraph"/>
        <w:numPr>
          <w:ilvl w:val="0"/>
          <w:numId w:val="20"/>
        </w:numPr>
        <w:rPr>
          <w:shd w:val="clear" w:color="auto" w:fill="FFFFFF"/>
        </w:rPr>
      </w:pPr>
      <w:r w:rsidRPr="00454544">
        <w:rPr>
          <w:shd w:val="clear" w:color="auto" w:fill="FFFFFF"/>
        </w:rPr>
        <w:t>5 GCSEs at grades (A* to C), or equivalent, including English and maths.</w:t>
      </w:r>
    </w:p>
    <w:p w14:paraId="73295D8B" w14:textId="77777777" w:rsidR="00BB7F08" w:rsidRPr="00153E26" w:rsidRDefault="00BB7F08" w:rsidP="00BB7F08">
      <w:pPr>
        <w:pStyle w:val="ListParagraph"/>
        <w:rPr>
          <w:shd w:val="clear" w:color="auto" w:fill="FFFFFF"/>
        </w:rPr>
      </w:pPr>
    </w:p>
    <w:p w14:paraId="218402B8" w14:textId="77777777" w:rsidR="00A62105" w:rsidRPr="00153E26" w:rsidRDefault="00A62105" w:rsidP="00A62105">
      <w:pPr>
        <w:pStyle w:val="ListParagraph"/>
        <w:ind w:left="0"/>
        <w:rPr>
          <w:b/>
          <w:bCs/>
        </w:rPr>
      </w:pPr>
      <w:r w:rsidRPr="00153E26">
        <w:rPr>
          <w:b/>
          <w:bCs/>
        </w:rPr>
        <w:t>Desirable</w:t>
      </w:r>
    </w:p>
    <w:p w14:paraId="6069099C" w14:textId="77777777" w:rsidR="00A62105" w:rsidRPr="00454544" w:rsidRDefault="00A62105" w:rsidP="00A62105">
      <w:pPr>
        <w:pStyle w:val="ListParagraph"/>
        <w:numPr>
          <w:ilvl w:val="0"/>
          <w:numId w:val="20"/>
        </w:numPr>
        <w:rPr>
          <w:shd w:val="clear" w:color="auto" w:fill="FFFFFF"/>
        </w:rPr>
      </w:pPr>
      <w:r>
        <w:rPr>
          <w:shd w:val="clear" w:color="auto" w:fill="FFFFFF"/>
        </w:rPr>
        <w:t>Institute of Payroll Professionals certificate or management qualification or equivalent</w:t>
      </w:r>
    </w:p>
    <w:p w14:paraId="38A28B6D" w14:textId="77777777" w:rsidR="00A62105" w:rsidRPr="006D274C" w:rsidRDefault="00A62105" w:rsidP="00A62105">
      <w:pPr>
        <w:pStyle w:val="Heading2"/>
        <w:rPr>
          <w:color w:val="00165C" w:themeColor="text2"/>
        </w:rPr>
      </w:pPr>
      <w:r w:rsidRPr="006D274C">
        <w:rPr>
          <w:color w:val="00165C" w:themeColor="text2"/>
        </w:rPr>
        <w:t>Job-Related Experience</w:t>
      </w:r>
    </w:p>
    <w:p w14:paraId="4ECBA1B3" w14:textId="77777777" w:rsidR="00A62105" w:rsidRDefault="00A62105" w:rsidP="00A62105">
      <w:pPr>
        <w:pStyle w:val="Heading4"/>
        <w:rPr>
          <w:rFonts w:eastAsiaTheme="minorHAnsi"/>
        </w:rPr>
      </w:pPr>
      <w:r w:rsidRPr="006D274C">
        <w:rPr>
          <w:rFonts w:eastAsiaTheme="minorHAnsi"/>
        </w:rPr>
        <w:t>Essential</w:t>
      </w:r>
    </w:p>
    <w:p w14:paraId="75072658" w14:textId="77777777" w:rsidR="00A62105" w:rsidRDefault="00A62105" w:rsidP="00A62105">
      <w:pPr>
        <w:pStyle w:val="ListParagraph"/>
        <w:numPr>
          <w:ilvl w:val="0"/>
          <w:numId w:val="16"/>
        </w:numPr>
        <w:ind w:left="720"/>
      </w:pPr>
      <w:r>
        <w:t>Proven experience in a payroll processing role is essential to understand how the role is performed at the operational level.</w:t>
      </w:r>
    </w:p>
    <w:p w14:paraId="2E56E166" w14:textId="77777777" w:rsidR="00A62105" w:rsidRDefault="00A62105" w:rsidP="00A62105">
      <w:pPr>
        <w:pStyle w:val="ListParagraph"/>
        <w:numPr>
          <w:ilvl w:val="0"/>
          <w:numId w:val="16"/>
        </w:numPr>
        <w:ind w:left="720"/>
      </w:pPr>
      <w:r>
        <w:t>Proven experience in running payrolls from start to finish including financial reporting</w:t>
      </w:r>
    </w:p>
    <w:p w14:paraId="5611E164" w14:textId="77777777" w:rsidR="00A62105" w:rsidRDefault="00A62105" w:rsidP="00A62105">
      <w:pPr>
        <w:pStyle w:val="ListParagraph"/>
        <w:numPr>
          <w:ilvl w:val="0"/>
          <w:numId w:val="16"/>
        </w:numPr>
        <w:ind w:left="720"/>
      </w:pPr>
      <w:r>
        <w:t>Demonstrable experience in calculating payroll manually and able to comply with all HMRC requirements.</w:t>
      </w:r>
    </w:p>
    <w:p w14:paraId="0700A348" w14:textId="77777777" w:rsidR="00A62105" w:rsidRDefault="00A62105" w:rsidP="00A62105">
      <w:pPr>
        <w:pStyle w:val="ListParagraph"/>
        <w:numPr>
          <w:ilvl w:val="0"/>
          <w:numId w:val="16"/>
        </w:numPr>
        <w:ind w:left="720"/>
      </w:pPr>
      <w:r>
        <w:t>Experience of a similar sized organisation with similar complexity.</w:t>
      </w:r>
    </w:p>
    <w:p w14:paraId="3E84AE7D" w14:textId="77777777" w:rsidR="00A62105" w:rsidRDefault="00A62105" w:rsidP="00A62105">
      <w:pPr>
        <w:pStyle w:val="ListParagraph"/>
      </w:pPr>
    </w:p>
    <w:p w14:paraId="0326C722" w14:textId="77777777" w:rsidR="00A62105" w:rsidRPr="00BB7F08" w:rsidRDefault="00A62105" w:rsidP="00A62105">
      <w:pPr>
        <w:pStyle w:val="ListParagraph"/>
        <w:ind w:left="0"/>
        <w:rPr>
          <w:b/>
          <w:bCs/>
        </w:rPr>
      </w:pPr>
      <w:r w:rsidRPr="00BB7F08">
        <w:rPr>
          <w:b/>
          <w:bCs/>
        </w:rPr>
        <w:t>Desirable</w:t>
      </w:r>
    </w:p>
    <w:p w14:paraId="01B20F0A" w14:textId="77777777" w:rsidR="00A62105" w:rsidRDefault="00A62105" w:rsidP="00A62105">
      <w:pPr>
        <w:pStyle w:val="ListParagraph"/>
        <w:numPr>
          <w:ilvl w:val="0"/>
          <w:numId w:val="16"/>
        </w:numPr>
        <w:ind w:left="720"/>
      </w:pPr>
      <w:r>
        <w:t>Proven experience managing a payroll team.</w:t>
      </w:r>
    </w:p>
    <w:p w14:paraId="26F7A224" w14:textId="77777777" w:rsidR="00A62105" w:rsidRPr="007C4F5D" w:rsidRDefault="00A62105" w:rsidP="00A62105">
      <w:pPr>
        <w:pStyle w:val="Heading2"/>
        <w:rPr>
          <w:rFonts w:eastAsiaTheme="minorHAnsi"/>
          <w:color w:val="00165C" w:themeColor="text2"/>
        </w:rPr>
      </w:pPr>
      <w:r w:rsidRPr="007C4F5D">
        <w:rPr>
          <w:rFonts w:eastAsiaTheme="minorHAnsi"/>
          <w:color w:val="00165C" w:themeColor="text2"/>
        </w:rPr>
        <w:t>Knowledge</w:t>
      </w:r>
    </w:p>
    <w:p w14:paraId="05140FB3" w14:textId="77777777" w:rsidR="00A62105" w:rsidRDefault="00A62105" w:rsidP="00A62105">
      <w:pPr>
        <w:pStyle w:val="Heading4"/>
        <w:rPr>
          <w:rFonts w:eastAsiaTheme="minorHAnsi"/>
        </w:rPr>
      </w:pPr>
      <w:r w:rsidRPr="006D274C">
        <w:rPr>
          <w:rFonts w:eastAsiaTheme="minorHAnsi"/>
        </w:rPr>
        <w:t>Essential</w:t>
      </w:r>
    </w:p>
    <w:p w14:paraId="6DAB02F1" w14:textId="77777777" w:rsidR="00A62105" w:rsidRDefault="00A62105" w:rsidP="00A62105">
      <w:pPr>
        <w:pStyle w:val="ListParagraph"/>
        <w:numPr>
          <w:ilvl w:val="0"/>
          <w:numId w:val="16"/>
        </w:numPr>
        <w:ind w:left="720"/>
      </w:pPr>
      <w:r w:rsidRPr="00936D62">
        <w:t xml:space="preserve">Detailed knowledge of statutory and other regulatory compliance requirements on companies in relation to withholding obligations and filing/returns. </w:t>
      </w:r>
    </w:p>
    <w:p w14:paraId="549CCB3D" w14:textId="534DFA3F" w:rsidR="00A62105" w:rsidRDefault="00A62105" w:rsidP="00A62105">
      <w:pPr>
        <w:pStyle w:val="ListParagraph"/>
        <w:numPr>
          <w:ilvl w:val="0"/>
          <w:numId w:val="16"/>
        </w:numPr>
        <w:ind w:left="720"/>
      </w:pPr>
      <w:r w:rsidRPr="00936D62">
        <w:t xml:space="preserve">Detailed knowledge of </w:t>
      </w:r>
      <w:r w:rsidR="00A46723" w:rsidRPr="00936D62">
        <w:t>GDPR legislation</w:t>
      </w:r>
      <w:r w:rsidRPr="00936D62">
        <w:t>.</w:t>
      </w:r>
    </w:p>
    <w:p w14:paraId="1E2DCE63" w14:textId="57233050" w:rsidR="00A62105" w:rsidRDefault="00A62105" w:rsidP="00A62105">
      <w:pPr>
        <w:pStyle w:val="ListParagraph"/>
        <w:numPr>
          <w:ilvl w:val="0"/>
          <w:numId w:val="16"/>
        </w:numPr>
        <w:ind w:left="720"/>
      </w:pPr>
      <w:r>
        <w:t>Demonstratable knowledge of HMRC requirements, payroll elements and structuring pay elements, together with reporting of all payroll</w:t>
      </w:r>
      <w:r w:rsidR="002E368A">
        <w:t>-</w:t>
      </w:r>
      <w:r>
        <w:t>related data and reconciliation requirements.</w:t>
      </w:r>
    </w:p>
    <w:p w14:paraId="5E535CAB" w14:textId="77777777" w:rsidR="00A62105" w:rsidRDefault="00A62105" w:rsidP="00A62105">
      <w:pPr>
        <w:pStyle w:val="ListParagraph"/>
        <w:numPr>
          <w:ilvl w:val="0"/>
          <w:numId w:val="16"/>
        </w:numPr>
        <w:ind w:left="720"/>
      </w:pPr>
      <w:r>
        <w:t>Knowledge of P11D reporting requirements and the administration of benefits and the tax and NI implications. Administration of salary sacrifice and compliance.</w:t>
      </w:r>
    </w:p>
    <w:p w14:paraId="3F16E882" w14:textId="77777777" w:rsidR="00A62105" w:rsidRPr="00922969" w:rsidRDefault="00A62105" w:rsidP="00A62105">
      <w:pPr>
        <w:pStyle w:val="Heading2"/>
        <w:rPr>
          <w:color w:val="00165C" w:themeColor="text2"/>
        </w:rPr>
      </w:pPr>
      <w:r w:rsidRPr="00922969">
        <w:rPr>
          <w:color w:val="00165C" w:themeColor="text2"/>
        </w:rPr>
        <w:t>Skills and Competencies</w:t>
      </w:r>
    </w:p>
    <w:p w14:paraId="6CE29BA4" w14:textId="77777777" w:rsidR="00A62105" w:rsidRDefault="00A62105" w:rsidP="00A62105">
      <w:pPr>
        <w:pStyle w:val="Heading4"/>
        <w:rPr>
          <w:rFonts w:eastAsiaTheme="minorHAnsi"/>
        </w:rPr>
      </w:pPr>
      <w:r w:rsidRPr="00922969">
        <w:rPr>
          <w:rFonts w:eastAsiaTheme="minorHAnsi"/>
        </w:rPr>
        <w:t>Essential</w:t>
      </w:r>
    </w:p>
    <w:p w14:paraId="4C79C94E" w14:textId="77777777" w:rsidR="00A62105" w:rsidRDefault="00A62105" w:rsidP="00A62105">
      <w:pPr>
        <w:pStyle w:val="ListParagraph"/>
        <w:numPr>
          <w:ilvl w:val="0"/>
          <w:numId w:val="16"/>
        </w:numPr>
        <w:ind w:left="720"/>
      </w:pPr>
      <w:r>
        <w:t>Planning and process/project management.</w:t>
      </w:r>
    </w:p>
    <w:p w14:paraId="772C905F" w14:textId="77777777" w:rsidR="00A62105" w:rsidRDefault="00A62105" w:rsidP="00A62105">
      <w:pPr>
        <w:pStyle w:val="ListParagraph"/>
        <w:numPr>
          <w:ilvl w:val="0"/>
          <w:numId w:val="16"/>
        </w:numPr>
        <w:ind w:left="720"/>
      </w:pPr>
      <w:r>
        <w:t>Excellent numeracy and data analysis skills.</w:t>
      </w:r>
    </w:p>
    <w:p w14:paraId="03AB80F4" w14:textId="62BF1060" w:rsidR="00A62105" w:rsidRDefault="00A62105" w:rsidP="00A62105">
      <w:pPr>
        <w:pStyle w:val="ListParagraph"/>
        <w:numPr>
          <w:ilvl w:val="0"/>
          <w:numId w:val="16"/>
        </w:numPr>
        <w:ind w:left="720"/>
      </w:pPr>
      <w:r>
        <w:t xml:space="preserve">Experience </w:t>
      </w:r>
      <w:r w:rsidR="001A1C25">
        <w:t>in</w:t>
      </w:r>
      <w:r>
        <w:t xml:space="preserve"> leading a team.</w:t>
      </w:r>
    </w:p>
    <w:p w14:paraId="657ECE9B" w14:textId="77777777" w:rsidR="00A62105" w:rsidRDefault="00A62105" w:rsidP="00A62105">
      <w:pPr>
        <w:pStyle w:val="ListParagraph"/>
        <w:numPr>
          <w:ilvl w:val="0"/>
          <w:numId w:val="16"/>
        </w:numPr>
        <w:ind w:left="720"/>
      </w:pPr>
      <w:r>
        <w:t>Advanced IT skills and logical/systems thinking.</w:t>
      </w:r>
    </w:p>
    <w:p w14:paraId="4CC8F277" w14:textId="77777777" w:rsidR="00A62105" w:rsidRDefault="00A62105" w:rsidP="00A62105">
      <w:pPr>
        <w:pStyle w:val="ListParagraph"/>
        <w:numPr>
          <w:ilvl w:val="0"/>
          <w:numId w:val="16"/>
        </w:numPr>
        <w:ind w:left="720"/>
      </w:pPr>
      <w:r>
        <w:t xml:space="preserve">Effective communication, customer service and interpersonal skills. </w:t>
      </w:r>
    </w:p>
    <w:p w14:paraId="540A971F" w14:textId="77777777" w:rsidR="00A62105" w:rsidRDefault="00A62105" w:rsidP="00A62105">
      <w:pPr>
        <w:pStyle w:val="ListParagraph"/>
        <w:numPr>
          <w:ilvl w:val="0"/>
          <w:numId w:val="16"/>
        </w:numPr>
        <w:ind w:left="720"/>
      </w:pPr>
      <w:r w:rsidRPr="000941E2">
        <w:t>Capable of working under pressure using own initiative and as a team player.</w:t>
      </w:r>
    </w:p>
    <w:p w14:paraId="35545C93" w14:textId="77777777" w:rsidR="00A62105" w:rsidRDefault="00A62105" w:rsidP="00A62105">
      <w:pPr>
        <w:pStyle w:val="ListParagraph"/>
        <w:numPr>
          <w:ilvl w:val="0"/>
          <w:numId w:val="16"/>
        </w:numPr>
        <w:ind w:left="720"/>
      </w:pPr>
      <w:r>
        <w:t>Strong attention to detail.</w:t>
      </w:r>
    </w:p>
    <w:p w14:paraId="007044DB" w14:textId="77777777" w:rsidR="00A62105" w:rsidRDefault="00A62105" w:rsidP="00A62105">
      <w:pPr>
        <w:pStyle w:val="ListParagraph"/>
        <w:numPr>
          <w:ilvl w:val="0"/>
          <w:numId w:val="16"/>
        </w:numPr>
        <w:ind w:left="720"/>
      </w:pPr>
      <w:r w:rsidRPr="00D8294A">
        <w:t>Ability to work to strict deadlines</w:t>
      </w:r>
    </w:p>
    <w:p w14:paraId="6E0E23AD" w14:textId="77777777" w:rsidR="00A62105" w:rsidRPr="002D251F" w:rsidRDefault="00A62105" w:rsidP="00A62105">
      <w:pPr>
        <w:pStyle w:val="ListParagraph"/>
        <w:numPr>
          <w:ilvl w:val="0"/>
          <w:numId w:val="16"/>
        </w:numPr>
        <w:ind w:left="720"/>
      </w:pPr>
      <w:r w:rsidRPr="000941E2">
        <w:t>Drive towards continuous improvement of processes and working practices</w:t>
      </w:r>
      <w:r>
        <w:t>.</w:t>
      </w:r>
    </w:p>
    <w:p w14:paraId="2F7BA4CD" w14:textId="77777777" w:rsidR="00A62105" w:rsidRDefault="00A62105" w:rsidP="00A62105">
      <w:pPr>
        <w:pStyle w:val="Heading4"/>
        <w:rPr>
          <w:rFonts w:eastAsiaTheme="minorHAnsi"/>
        </w:rPr>
      </w:pPr>
      <w:r w:rsidRPr="00922969">
        <w:rPr>
          <w:rFonts w:eastAsiaTheme="minorHAnsi"/>
        </w:rPr>
        <w:t>Desirable</w:t>
      </w:r>
    </w:p>
    <w:p w14:paraId="356E22B7" w14:textId="0F3BC90F" w:rsidR="00A62105" w:rsidRDefault="00A62105" w:rsidP="00A62105">
      <w:pPr>
        <w:pStyle w:val="ListParagraph"/>
        <w:numPr>
          <w:ilvl w:val="0"/>
          <w:numId w:val="16"/>
        </w:numPr>
        <w:ind w:left="720"/>
      </w:pPr>
      <w:r w:rsidRPr="00936D62">
        <w:t xml:space="preserve">Knowledge of </w:t>
      </w:r>
      <w:proofErr w:type="spellStart"/>
      <w:r w:rsidRPr="00936D62">
        <w:t>Zellis</w:t>
      </w:r>
      <w:proofErr w:type="spellEnd"/>
      <w:r w:rsidRPr="00936D62">
        <w:t xml:space="preserve"> </w:t>
      </w:r>
      <w:proofErr w:type="spellStart"/>
      <w:r w:rsidRPr="00936D62">
        <w:t>Resourcelink</w:t>
      </w:r>
      <w:proofErr w:type="spellEnd"/>
      <w:r w:rsidRPr="00936D62">
        <w:t xml:space="preserve"> system</w:t>
      </w:r>
      <w:r w:rsidR="00F031B8">
        <w:t>.</w:t>
      </w:r>
    </w:p>
    <w:p w14:paraId="5D36A2F1" w14:textId="77777777" w:rsidR="00A62105" w:rsidRPr="002D251F" w:rsidRDefault="00A62105" w:rsidP="00A62105">
      <w:pPr>
        <w:pStyle w:val="ListParagraph"/>
        <w:numPr>
          <w:ilvl w:val="0"/>
          <w:numId w:val="16"/>
        </w:numPr>
        <w:ind w:left="720"/>
      </w:pPr>
      <w:r>
        <w:t>Agresso financial systems.</w:t>
      </w:r>
    </w:p>
    <w:p w14:paraId="3C9345C6" w14:textId="2AC6889A"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 xml:space="preserve">ppropriate motivation to work with vulnerable </w:t>
      </w:r>
      <w:proofErr w:type="gramStart"/>
      <w:r w:rsidRPr="0092549D">
        <w:t>groups</w:t>
      </w:r>
      <w:r>
        <w:t>;</w:t>
      </w:r>
      <w:proofErr w:type="gramEnd"/>
    </w:p>
    <w:p w14:paraId="58405247" w14:textId="2691401A" w:rsidR="0092549D" w:rsidRPr="0092549D" w:rsidRDefault="0092549D" w:rsidP="0092549D">
      <w:pPr>
        <w:pStyle w:val="ListParagraph"/>
        <w:numPr>
          <w:ilvl w:val="0"/>
          <w:numId w:val="16"/>
        </w:numPr>
      </w:pPr>
      <w:r>
        <w:t>E</w:t>
      </w:r>
      <w:r w:rsidRPr="0092549D">
        <w:t xml:space="preserve">motional </w:t>
      </w:r>
      <w:proofErr w:type="gramStart"/>
      <w:r w:rsidRPr="0092549D">
        <w:t>awareness</w:t>
      </w:r>
      <w:r>
        <w:t>;</w:t>
      </w:r>
      <w:proofErr w:type="gramEnd"/>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6E3479F" w:rsidR="00C90F3C" w:rsidRDefault="00C90F3C" w:rsidP="00C90F3C">
      <w:pPr>
        <w:spacing w:after="240"/>
      </w:pPr>
      <w:r w:rsidRPr="00124C3B">
        <w:t>A flexible approach with a willingness to work outside of core hours and away from home when required.</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2F52B31A" w14:textId="1F6855FE" w:rsidR="00AD56D7" w:rsidRPr="003C66ED" w:rsidRDefault="00AD56D7" w:rsidP="00AD56D7">
      <w:r w:rsidRPr="003C66ED">
        <w:t xml:space="preserve">This role has been evaluated as a </w:t>
      </w:r>
      <w:r w:rsidR="00BD2F79">
        <w:t>Lead Professional</w:t>
      </w:r>
      <w:r w:rsidRPr="003C66ED">
        <w:t xml:space="preserve">, please follow </w:t>
      </w:r>
      <w:hyperlink r:id="rId11" w:history="1">
        <w:r w:rsidRPr="00E2149E">
          <w:rPr>
            <w:rStyle w:val="Hyperlink"/>
          </w:rPr>
          <w:t>this link</w:t>
        </w:r>
      </w:hyperlink>
      <w:r w:rsidRPr="003C66ED">
        <w:t xml:space="preserve"> to view the salary band.</w:t>
      </w:r>
    </w:p>
    <w:p w14:paraId="67884F85" w14:textId="77777777" w:rsidR="000567B9" w:rsidRDefault="000567B9" w:rsidP="00C90F3C">
      <w:pPr>
        <w:spacing w:after="240"/>
      </w:pPr>
    </w:p>
    <w:p w14:paraId="340C9C49" w14:textId="1496CE24" w:rsidR="000567B9" w:rsidRPr="000567B9" w:rsidRDefault="000567B9" w:rsidP="00C90F3C">
      <w:pPr>
        <w:spacing w:after="240"/>
        <w:rPr>
          <w:b/>
          <w:bCs/>
        </w:rPr>
      </w:pPr>
      <w:r w:rsidRPr="000567B9">
        <w:rPr>
          <w:b/>
          <w:bCs/>
        </w:rPr>
        <w:t>End of Document.</w:t>
      </w:r>
    </w:p>
    <w:sectPr w:rsidR="000567B9" w:rsidRPr="000567B9"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49B6" w14:textId="77777777" w:rsidR="00865F46" w:rsidRDefault="00865F46" w:rsidP="007D5B28">
      <w:r>
        <w:separator/>
      </w:r>
    </w:p>
  </w:endnote>
  <w:endnote w:type="continuationSeparator" w:id="0">
    <w:p w14:paraId="1F3F6631" w14:textId="77777777" w:rsidR="00865F46" w:rsidRDefault="00865F4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1D02" w14:textId="77777777" w:rsidR="00865F46" w:rsidRDefault="00865F46" w:rsidP="007D5B28">
      <w:r>
        <w:separator/>
      </w:r>
    </w:p>
  </w:footnote>
  <w:footnote w:type="continuationSeparator" w:id="0">
    <w:p w14:paraId="7EBCCE7A" w14:textId="77777777" w:rsidR="00865F46" w:rsidRDefault="00865F4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14C1B"/>
    <w:multiLevelType w:val="hybridMultilevel"/>
    <w:tmpl w:val="E826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19"/>
  </w:num>
  <w:num w:numId="4" w16cid:durableId="841627986">
    <w:abstractNumId w:val="12"/>
  </w:num>
  <w:num w:numId="5" w16cid:durableId="1817985295">
    <w:abstractNumId w:val="5"/>
  </w:num>
  <w:num w:numId="6" w16cid:durableId="1683776412">
    <w:abstractNumId w:val="18"/>
  </w:num>
  <w:num w:numId="7" w16cid:durableId="1499152405">
    <w:abstractNumId w:val="10"/>
  </w:num>
  <w:num w:numId="8" w16cid:durableId="762604167">
    <w:abstractNumId w:val="16"/>
  </w:num>
  <w:num w:numId="9" w16cid:durableId="1622616685">
    <w:abstractNumId w:val="15"/>
  </w:num>
  <w:num w:numId="10" w16cid:durableId="1019503099">
    <w:abstractNumId w:val="17"/>
  </w:num>
  <w:num w:numId="11" w16cid:durableId="215045043">
    <w:abstractNumId w:val="11"/>
  </w:num>
  <w:num w:numId="12" w16cid:durableId="36516311">
    <w:abstractNumId w:val="1"/>
  </w:num>
  <w:num w:numId="13" w16cid:durableId="1919632973">
    <w:abstractNumId w:val="4"/>
  </w:num>
  <w:num w:numId="14" w16cid:durableId="2030137851">
    <w:abstractNumId w:val="9"/>
  </w:num>
  <w:num w:numId="15" w16cid:durableId="1009480147">
    <w:abstractNumId w:val="13"/>
  </w:num>
  <w:num w:numId="16" w16cid:durableId="578439367">
    <w:abstractNumId w:val="6"/>
  </w:num>
  <w:num w:numId="17" w16cid:durableId="1143620893">
    <w:abstractNumId w:val="14"/>
  </w:num>
  <w:num w:numId="18" w16cid:durableId="1047143157">
    <w:abstractNumId w:val="2"/>
  </w:num>
  <w:num w:numId="19" w16cid:durableId="1739208365">
    <w:abstractNumId w:val="3"/>
  </w:num>
  <w:num w:numId="20" w16cid:durableId="351686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rlmgbQ5QZJkFyQzwwTJZCPEjQQCHQzIgCIB7KtcXINo/FmTsFGOGssuWwdYgLQspT49wDL00+IOE/pDHvQ4Nw==" w:salt="JS8yG5wOVtoRlAaZN2Kavg=="/>
  <w:defaultTabStop w:val="283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267B8"/>
    <w:rsid w:val="000309F2"/>
    <w:rsid w:val="00047AC8"/>
    <w:rsid w:val="00052062"/>
    <w:rsid w:val="000567B9"/>
    <w:rsid w:val="00080001"/>
    <w:rsid w:val="00082D94"/>
    <w:rsid w:val="00090B40"/>
    <w:rsid w:val="000C2F9F"/>
    <w:rsid w:val="000C36D0"/>
    <w:rsid w:val="00100078"/>
    <w:rsid w:val="00102717"/>
    <w:rsid w:val="001055D6"/>
    <w:rsid w:val="00106C31"/>
    <w:rsid w:val="00117569"/>
    <w:rsid w:val="00121843"/>
    <w:rsid w:val="00124C3B"/>
    <w:rsid w:val="0013267C"/>
    <w:rsid w:val="00132E0B"/>
    <w:rsid w:val="00144167"/>
    <w:rsid w:val="001479CC"/>
    <w:rsid w:val="001517B0"/>
    <w:rsid w:val="00152E50"/>
    <w:rsid w:val="00153E26"/>
    <w:rsid w:val="00156540"/>
    <w:rsid w:val="001632A1"/>
    <w:rsid w:val="00164142"/>
    <w:rsid w:val="00170550"/>
    <w:rsid w:val="00170A3A"/>
    <w:rsid w:val="00174B78"/>
    <w:rsid w:val="00196455"/>
    <w:rsid w:val="001A1C25"/>
    <w:rsid w:val="001A4C86"/>
    <w:rsid w:val="001B4C46"/>
    <w:rsid w:val="001B5407"/>
    <w:rsid w:val="00235F88"/>
    <w:rsid w:val="0025695F"/>
    <w:rsid w:val="00263200"/>
    <w:rsid w:val="00272BA6"/>
    <w:rsid w:val="002B4818"/>
    <w:rsid w:val="002C088D"/>
    <w:rsid w:val="002C3761"/>
    <w:rsid w:val="002D251F"/>
    <w:rsid w:val="002D5DDE"/>
    <w:rsid w:val="002E1A3F"/>
    <w:rsid w:val="002E368A"/>
    <w:rsid w:val="002E6BD6"/>
    <w:rsid w:val="002F4F53"/>
    <w:rsid w:val="002F6084"/>
    <w:rsid w:val="002F6B37"/>
    <w:rsid w:val="003073C9"/>
    <w:rsid w:val="00332028"/>
    <w:rsid w:val="003512E0"/>
    <w:rsid w:val="0036711C"/>
    <w:rsid w:val="003763D8"/>
    <w:rsid w:val="003C66ED"/>
    <w:rsid w:val="003F2409"/>
    <w:rsid w:val="003F6315"/>
    <w:rsid w:val="0040418A"/>
    <w:rsid w:val="004215CA"/>
    <w:rsid w:val="00422F2A"/>
    <w:rsid w:val="00457503"/>
    <w:rsid w:val="0045783D"/>
    <w:rsid w:val="00476D76"/>
    <w:rsid w:val="004A0957"/>
    <w:rsid w:val="004B0CDB"/>
    <w:rsid w:val="004B7B08"/>
    <w:rsid w:val="004C10ED"/>
    <w:rsid w:val="004D0249"/>
    <w:rsid w:val="00520944"/>
    <w:rsid w:val="005453C4"/>
    <w:rsid w:val="0055278B"/>
    <w:rsid w:val="00555121"/>
    <w:rsid w:val="00562E82"/>
    <w:rsid w:val="0057040F"/>
    <w:rsid w:val="00573793"/>
    <w:rsid w:val="00580270"/>
    <w:rsid w:val="005A0179"/>
    <w:rsid w:val="005A3EE2"/>
    <w:rsid w:val="005B548C"/>
    <w:rsid w:val="005C10C7"/>
    <w:rsid w:val="005C2CAC"/>
    <w:rsid w:val="005D0CE6"/>
    <w:rsid w:val="005D3D24"/>
    <w:rsid w:val="005D5791"/>
    <w:rsid w:val="005D62F5"/>
    <w:rsid w:val="005F6FC4"/>
    <w:rsid w:val="00683F64"/>
    <w:rsid w:val="00692DF8"/>
    <w:rsid w:val="006A5690"/>
    <w:rsid w:val="006A6588"/>
    <w:rsid w:val="006C1277"/>
    <w:rsid w:val="006C27E7"/>
    <w:rsid w:val="006C29B4"/>
    <w:rsid w:val="006D274C"/>
    <w:rsid w:val="006E3945"/>
    <w:rsid w:val="006F5560"/>
    <w:rsid w:val="0072134A"/>
    <w:rsid w:val="00723D6D"/>
    <w:rsid w:val="007802D6"/>
    <w:rsid w:val="00783311"/>
    <w:rsid w:val="00795719"/>
    <w:rsid w:val="0079678C"/>
    <w:rsid w:val="007A12BD"/>
    <w:rsid w:val="007C0AAE"/>
    <w:rsid w:val="007C4F5D"/>
    <w:rsid w:val="007D5B28"/>
    <w:rsid w:val="007E59D4"/>
    <w:rsid w:val="00805A01"/>
    <w:rsid w:val="00817754"/>
    <w:rsid w:val="0082427D"/>
    <w:rsid w:val="00830728"/>
    <w:rsid w:val="00865F46"/>
    <w:rsid w:val="008822E5"/>
    <w:rsid w:val="008A2217"/>
    <w:rsid w:val="008A3609"/>
    <w:rsid w:val="008A5362"/>
    <w:rsid w:val="008A6DF1"/>
    <w:rsid w:val="008B78EF"/>
    <w:rsid w:val="008C7625"/>
    <w:rsid w:val="008E071B"/>
    <w:rsid w:val="008E0AAB"/>
    <w:rsid w:val="008E2DC4"/>
    <w:rsid w:val="008E722F"/>
    <w:rsid w:val="008F0FB6"/>
    <w:rsid w:val="008F3480"/>
    <w:rsid w:val="009007AC"/>
    <w:rsid w:val="009033B9"/>
    <w:rsid w:val="00904C12"/>
    <w:rsid w:val="00922969"/>
    <w:rsid w:val="0092549D"/>
    <w:rsid w:val="009354B4"/>
    <w:rsid w:val="00962609"/>
    <w:rsid w:val="00983537"/>
    <w:rsid w:val="00986A2C"/>
    <w:rsid w:val="009B0993"/>
    <w:rsid w:val="009B3519"/>
    <w:rsid w:val="009E2C77"/>
    <w:rsid w:val="009F3899"/>
    <w:rsid w:val="009F5D53"/>
    <w:rsid w:val="00A016B3"/>
    <w:rsid w:val="00A032AA"/>
    <w:rsid w:val="00A15D02"/>
    <w:rsid w:val="00A205AA"/>
    <w:rsid w:val="00A22492"/>
    <w:rsid w:val="00A30B95"/>
    <w:rsid w:val="00A30D46"/>
    <w:rsid w:val="00A30EE5"/>
    <w:rsid w:val="00A326F9"/>
    <w:rsid w:val="00A46723"/>
    <w:rsid w:val="00A5548D"/>
    <w:rsid w:val="00A57D3A"/>
    <w:rsid w:val="00A61521"/>
    <w:rsid w:val="00A62105"/>
    <w:rsid w:val="00AC453C"/>
    <w:rsid w:val="00AD41E9"/>
    <w:rsid w:val="00AD56D7"/>
    <w:rsid w:val="00B23EAF"/>
    <w:rsid w:val="00B36882"/>
    <w:rsid w:val="00B433FA"/>
    <w:rsid w:val="00B9770D"/>
    <w:rsid w:val="00BA66ED"/>
    <w:rsid w:val="00BB7F08"/>
    <w:rsid w:val="00BD2F79"/>
    <w:rsid w:val="00BF5D54"/>
    <w:rsid w:val="00C0122B"/>
    <w:rsid w:val="00C16549"/>
    <w:rsid w:val="00C622F0"/>
    <w:rsid w:val="00C741D0"/>
    <w:rsid w:val="00C90F3C"/>
    <w:rsid w:val="00C927AA"/>
    <w:rsid w:val="00C960DC"/>
    <w:rsid w:val="00CA2512"/>
    <w:rsid w:val="00CB021D"/>
    <w:rsid w:val="00D22056"/>
    <w:rsid w:val="00D62C17"/>
    <w:rsid w:val="00D642AB"/>
    <w:rsid w:val="00D7732A"/>
    <w:rsid w:val="00D81DF3"/>
    <w:rsid w:val="00DF00DD"/>
    <w:rsid w:val="00E035D0"/>
    <w:rsid w:val="00E11528"/>
    <w:rsid w:val="00E2149E"/>
    <w:rsid w:val="00E2232B"/>
    <w:rsid w:val="00E2500A"/>
    <w:rsid w:val="00E26808"/>
    <w:rsid w:val="00E4672B"/>
    <w:rsid w:val="00E67374"/>
    <w:rsid w:val="00E843FA"/>
    <w:rsid w:val="00E97307"/>
    <w:rsid w:val="00EA234F"/>
    <w:rsid w:val="00EC0CC2"/>
    <w:rsid w:val="00EC5F40"/>
    <w:rsid w:val="00EC647C"/>
    <w:rsid w:val="00ED1E34"/>
    <w:rsid w:val="00EF3EC8"/>
    <w:rsid w:val="00F031B8"/>
    <w:rsid w:val="00F032A7"/>
    <w:rsid w:val="00F12BD9"/>
    <w:rsid w:val="00F1384F"/>
    <w:rsid w:val="00F372F5"/>
    <w:rsid w:val="00F67C33"/>
    <w:rsid w:val="00F67CCE"/>
    <w:rsid w:val="00F77D11"/>
    <w:rsid w:val="00F92884"/>
    <w:rsid w:val="00F94539"/>
    <w:rsid w:val="00FB5A10"/>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BRZPfdiTD8SpnuapKQzSMHAYOmYRnX14yKdeMQUry0HMc?e=dbWGm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B6662-FCF8-412A-BEAB-C4BDE6E001B7}"/>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531A4485-EE6B-4376-B3FC-B095FDADD796}">
  <ds:schemaRefs>
    <ds:schemaRef ds:uri="http://schemas.microsoft.com/office/2006/documentManagement/types"/>
    <ds:schemaRef ds:uri="54955fab-4293-4e36-8ad4-795bfd21d04e"/>
    <ds:schemaRef ds:uri="41f540a2-c379-41f9-addd-ba3e3c5b2959"/>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9994</Characters>
  <Application>Microsoft Office Word</Application>
  <DocSecurity>8</DocSecurity>
  <Lines>222</Lines>
  <Paragraphs>135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Job Profile</vt:lpstr>
      <vt:lpstr>    Job Title: Payroll Manager</vt:lpstr>
      <vt:lpstr>    Directorate: People </vt:lpstr>
      <vt:lpstr>    Reports To: Senior People Services Lead</vt:lpstr>
      <vt:lpstr>    Matrix Reporting To: None</vt:lpstr>
      <vt:lpstr>    Disclosure Check Level: None</vt:lpstr>
      <vt:lpstr>    Date created/last reviewed: September 2024</vt:lpstr>
      <vt:lpstr>    Overall Role Purpose</vt:lpstr>
      <vt:lpstr>    Breadth/Scope of Accountability</vt:lpstr>
      <vt:lpstr>        People Accountability</vt:lpstr>
      <vt:lpstr>        Financial Accountability</vt:lpstr>
      <vt:lpstr>Application of this Job Profile</vt:lpstr>
      <vt:lpstr>Working at Guide Dogs</vt:lpstr>
      <vt:lpstr>Person Specification</vt:lpstr>
      <vt:lpstr>    Education/Qualifications</vt:lpstr>
      <vt:lpstr>    Job-Related Experience</vt:lpstr>
      <vt:lpstr>    Knowledge</vt:lpstr>
      <vt:lpstr>    Skills and Competencies</vt:lpstr>
      <vt:lpstr>    Behaviours</vt:lpstr>
      <vt:lpstr>    Safeguarding</vt:lpstr>
      <vt:lpstr>    Mobility</vt:lpstr>
      <vt:lpstr>    Job Group (internal use only)</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2</cp:revision>
  <dcterms:created xsi:type="dcterms:W3CDTF">2026-01-27T10:54:00Z</dcterms:created>
  <dcterms:modified xsi:type="dcterms:W3CDTF">2026-01-27T10:54:00Z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b18c3df4-bd2a-4654-872f-a54e597395cd</vt:lpwstr>
  </property>
</Properties>
</file>